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1D3" w:rsidRPr="00FB5203" w:rsidRDefault="000861D3" w:rsidP="000861D3">
      <w:pPr>
        <w:pStyle w:val="1"/>
        <w:tabs>
          <w:tab w:val="right" w:leader="dot" w:pos="8958"/>
        </w:tabs>
        <w:spacing w:beforeLines="50" w:before="156"/>
        <w:jc w:val="left"/>
        <w:rPr>
          <w:rFonts w:ascii="Times New Roman" w:eastAsia="仿宋_GB2312" w:hAnsi="Times New Roman"/>
          <w:sz w:val="30"/>
          <w:szCs w:val="32"/>
        </w:rPr>
      </w:pPr>
      <w:r w:rsidRPr="00FB5203">
        <w:rPr>
          <w:rFonts w:ascii="Times New Roman" w:eastAsia="仿宋_GB2312" w:hAnsi="Times New Roman"/>
          <w:sz w:val="30"/>
          <w:szCs w:val="32"/>
        </w:rPr>
        <w:t>附件</w:t>
      </w:r>
      <w:r w:rsidR="00DC7316" w:rsidRPr="00FB5203">
        <w:rPr>
          <w:rFonts w:ascii="Times New Roman" w:eastAsia="仿宋_GB2312" w:hAnsi="Times New Roman"/>
          <w:sz w:val="30"/>
          <w:szCs w:val="32"/>
        </w:rPr>
        <w:t>2</w:t>
      </w:r>
      <w:r w:rsidRPr="00FB5203">
        <w:rPr>
          <w:rFonts w:ascii="Times New Roman" w:eastAsia="仿宋_GB2312" w:hAnsi="Times New Roman"/>
          <w:sz w:val="30"/>
          <w:szCs w:val="32"/>
        </w:rPr>
        <w:t>：</w:t>
      </w:r>
    </w:p>
    <w:p w:rsidR="000861D3" w:rsidRDefault="000861D3" w:rsidP="000861D3">
      <w:pPr>
        <w:pStyle w:val="1"/>
        <w:tabs>
          <w:tab w:val="right" w:leader="dot" w:pos="8958"/>
        </w:tabs>
        <w:spacing w:beforeLines="50" w:before="156"/>
        <w:jc w:val="center"/>
        <w:rPr>
          <w:rFonts w:ascii="黑体" w:eastAsia="黑体" w:hAnsi="华文中宋" w:cs="华文中宋"/>
          <w:sz w:val="44"/>
          <w:szCs w:val="32"/>
        </w:rPr>
      </w:pPr>
      <w:r>
        <w:rPr>
          <w:rFonts w:ascii="黑体" w:eastAsia="黑体" w:hAnsi="华文中宋" w:cs="华文中宋" w:hint="eastAsia"/>
          <w:sz w:val="44"/>
          <w:szCs w:val="32"/>
        </w:rPr>
        <w:t>科技服务网络计划（STS计划）</w:t>
      </w:r>
    </w:p>
    <w:p w:rsidR="000861D3" w:rsidRDefault="000861D3" w:rsidP="000861D3">
      <w:pPr>
        <w:pStyle w:val="1"/>
        <w:tabs>
          <w:tab w:val="right" w:leader="dot" w:pos="8958"/>
        </w:tabs>
        <w:jc w:val="center"/>
        <w:rPr>
          <w:rFonts w:ascii="黑体" w:eastAsia="黑体" w:hAnsi="华文中宋" w:cs="华文中宋"/>
          <w:sz w:val="44"/>
          <w:szCs w:val="32"/>
        </w:rPr>
      </w:pPr>
      <w:r>
        <w:rPr>
          <w:rFonts w:ascii="黑体" w:eastAsia="黑体" w:hAnsi="华文中宋" w:cs="华文中宋" w:hint="eastAsia"/>
          <w:sz w:val="44"/>
          <w:szCs w:val="32"/>
        </w:rPr>
        <w:t>2016年度项目申报指南</w:t>
      </w:r>
    </w:p>
    <w:p w:rsidR="000861D3" w:rsidRDefault="000861D3" w:rsidP="000861D3">
      <w:pPr>
        <w:jc w:val="center"/>
        <w:rPr>
          <w:rFonts w:ascii="楷体_GB2312" w:eastAsia="楷体_GB2312" w:hAnsi="楷体_GB2312" w:cs="楷体_GB2312"/>
          <w:color w:val="FF0000"/>
          <w:sz w:val="36"/>
          <w:szCs w:val="28"/>
        </w:rPr>
      </w:pPr>
    </w:p>
    <w:p w:rsidR="000861D3" w:rsidRPr="00DF342B" w:rsidRDefault="000861D3" w:rsidP="000861D3">
      <w:pPr>
        <w:jc w:val="center"/>
        <w:rPr>
          <w:rFonts w:ascii="黑体" w:eastAsia="黑体" w:hAnsi="宋体"/>
          <w:sz w:val="36"/>
          <w:szCs w:val="36"/>
        </w:rPr>
      </w:pPr>
      <w:r w:rsidRPr="00DF342B">
        <w:rPr>
          <w:rFonts w:ascii="黑体" w:eastAsia="黑体" w:hAnsi="宋体" w:hint="eastAsia"/>
          <w:sz w:val="36"/>
          <w:szCs w:val="36"/>
        </w:rPr>
        <w:t>指南内容</w:t>
      </w:r>
    </w:p>
    <w:p w:rsidR="00A26AEE" w:rsidRPr="00FB5203" w:rsidRDefault="00A26AEE" w:rsidP="00FB5203">
      <w:pPr>
        <w:widowControl/>
        <w:spacing w:beforeLines="50" w:before="156" w:afterLines="50" w:after="156" w:line="500" w:lineRule="exact"/>
        <w:ind w:firstLineChars="200" w:firstLine="562"/>
        <w:rPr>
          <w:rFonts w:ascii="黑体" w:eastAsia="黑体" w:hAnsi="黑体" w:cstheme="minorBidi"/>
          <w:b/>
          <w:sz w:val="28"/>
          <w:szCs w:val="28"/>
        </w:rPr>
      </w:pPr>
      <w:r w:rsidRPr="00FB5203">
        <w:rPr>
          <w:rFonts w:ascii="黑体" w:eastAsia="黑体" w:hAnsi="黑体" w:cstheme="minorBidi" w:hint="eastAsia"/>
          <w:b/>
          <w:sz w:val="28"/>
          <w:szCs w:val="28"/>
        </w:rPr>
        <w:t>一、农业领域</w:t>
      </w:r>
    </w:p>
    <w:p w:rsidR="00297931" w:rsidRPr="00297931" w:rsidRDefault="00297931" w:rsidP="00297931">
      <w:pPr>
        <w:widowControl/>
        <w:spacing w:line="500" w:lineRule="exact"/>
        <w:ind w:firstLineChars="200" w:firstLine="560"/>
        <w:rPr>
          <w:rFonts w:ascii="Times New Roman" w:eastAsia="仿宋_GB2312" w:hAnsi="Times New Roman" w:cstheme="minorBidi"/>
          <w:sz w:val="28"/>
          <w:szCs w:val="28"/>
        </w:rPr>
      </w:pPr>
      <w:r w:rsidRPr="00297931">
        <w:rPr>
          <w:rFonts w:ascii="Times New Roman" w:eastAsia="仿宋_GB2312" w:hAnsi="Times New Roman" w:cstheme="minorBidi" w:hint="eastAsia"/>
          <w:sz w:val="28"/>
          <w:szCs w:val="28"/>
        </w:rPr>
        <w:t>1</w:t>
      </w:r>
      <w:r w:rsidRPr="00297931">
        <w:rPr>
          <w:rFonts w:ascii="Times New Roman" w:eastAsia="仿宋_GB2312" w:hAnsi="Times New Roman" w:cstheme="minorBidi" w:hint="eastAsia"/>
          <w:sz w:val="28"/>
          <w:szCs w:val="28"/>
        </w:rPr>
        <w:t>、盐碱地分类治理与耕地质量培育保护</w:t>
      </w:r>
    </w:p>
    <w:p w:rsidR="00297931" w:rsidRPr="00297931" w:rsidRDefault="00297931" w:rsidP="00297931">
      <w:pPr>
        <w:widowControl/>
        <w:spacing w:line="500" w:lineRule="exact"/>
        <w:ind w:firstLineChars="200" w:firstLine="560"/>
        <w:rPr>
          <w:rFonts w:ascii="Times New Roman" w:eastAsia="仿宋_GB2312" w:hAnsi="Times New Roman" w:cstheme="minorBidi"/>
          <w:sz w:val="28"/>
          <w:szCs w:val="28"/>
        </w:rPr>
      </w:pPr>
      <w:r w:rsidRPr="00297931">
        <w:rPr>
          <w:rFonts w:ascii="Times New Roman" w:eastAsia="仿宋_GB2312" w:hAnsi="Times New Roman" w:cstheme="minorBidi" w:hint="eastAsia"/>
          <w:sz w:val="28"/>
          <w:szCs w:val="28"/>
        </w:rPr>
        <w:t>针对国家粮食与耕地质量安全，针对我国不同地区典型类型的盐碱地开展分类治理的技术研发与规模化应用示范措施研究，开展典型类型耕地黑</w:t>
      </w:r>
      <w:r w:rsidR="007F21B4">
        <w:rPr>
          <w:rFonts w:ascii="Times New Roman" w:eastAsia="仿宋_GB2312" w:hAnsi="Times New Roman" w:cstheme="minorBidi" w:hint="eastAsia"/>
          <w:sz w:val="28"/>
          <w:szCs w:val="28"/>
        </w:rPr>
        <w:t>土、褐土、潮土、红壤、棕壤等的质量培育技术体系研发与应用示范，</w:t>
      </w:r>
      <w:r w:rsidRPr="00297931">
        <w:rPr>
          <w:rFonts w:ascii="Times New Roman" w:eastAsia="仿宋_GB2312" w:hAnsi="Times New Roman" w:cstheme="minorBidi" w:hint="eastAsia"/>
          <w:sz w:val="28"/>
          <w:szCs w:val="28"/>
        </w:rPr>
        <w:t>开展中低度农田复合污染治理修复与试验示范等。</w:t>
      </w:r>
    </w:p>
    <w:p w:rsidR="00297931" w:rsidRPr="00297931" w:rsidRDefault="00297931" w:rsidP="00297931">
      <w:pPr>
        <w:widowControl/>
        <w:spacing w:line="500" w:lineRule="exact"/>
        <w:ind w:firstLineChars="200" w:firstLine="560"/>
        <w:rPr>
          <w:rFonts w:ascii="Times New Roman" w:eastAsia="仿宋_GB2312" w:hAnsi="Times New Roman" w:cstheme="minorBidi"/>
          <w:sz w:val="28"/>
          <w:szCs w:val="28"/>
        </w:rPr>
      </w:pPr>
      <w:r w:rsidRPr="00297931">
        <w:rPr>
          <w:rFonts w:ascii="Times New Roman" w:eastAsia="仿宋_GB2312" w:hAnsi="Times New Roman" w:cstheme="minorBidi" w:hint="eastAsia"/>
          <w:sz w:val="28"/>
          <w:szCs w:val="28"/>
        </w:rPr>
        <w:t>2</w:t>
      </w:r>
      <w:r w:rsidRPr="00297931">
        <w:rPr>
          <w:rFonts w:ascii="Times New Roman" w:eastAsia="仿宋_GB2312" w:hAnsi="Times New Roman" w:cstheme="minorBidi" w:hint="eastAsia"/>
          <w:sz w:val="28"/>
          <w:szCs w:val="28"/>
        </w:rPr>
        <w:t>、新型农肥农药制剂与智能农业装备</w:t>
      </w:r>
    </w:p>
    <w:p w:rsidR="00297931" w:rsidRPr="00297931" w:rsidRDefault="00297931" w:rsidP="00297931">
      <w:pPr>
        <w:widowControl/>
        <w:spacing w:line="500" w:lineRule="exact"/>
        <w:ind w:firstLineChars="200" w:firstLine="560"/>
        <w:rPr>
          <w:rFonts w:ascii="Times New Roman" w:eastAsia="仿宋_GB2312" w:hAnsi="Times New Roman" w:cstheme="minorBidi"/>
          <w:sz w:val="28"/>
          <w:szCs w:val="28"/>
        </w:rPr>
      </w:pPr>
      <w:r w:rsidRPr="00297931">
        <w:rPr>
          <w:rFonts w:ascii="Times New Roman" w:eastAsia="仿宋_GB2312" w:hAnsi="Times New Roman" w:cstheme="minorBidi" w:hint="eastAsia"/>
          <w:sz w:val="28"/>
          <w:szCs w:val="28"/>
        </w:rPr>
        <w:t>依托相关研究所科技力量，进行针对农业转型发展，构建安全绿色高效的技术支撑体系并开展试验示范，包括新型农肥农药与生物制剂研发，利用生物技术优势，依托野外台站，开展抗逆制剂研制，</w:t>
      </w:r>
      <w:r w:rsidR="007F21B4">
        <w:rPr>
          <w:rFonts w:ascii="Times New Roman" w:eastAsia="仿宋_GB2312" w:hAnsi="Times New Roman" w:cstheme="minorBidi" w:hint="eastAsia"/>
          <w:sz w:val="28"/>
          <w:szCs w:val="28"/>
        </w:rPr>
        <w:t>抗</w:t>
      </w:r>
      <w:r w:rsidRPr="00297931">
        <w:rPr>
          <w:rFonts w:ascii="Times New Roman" w:eastAsia="仿宋_GB2312" w:hAnsi="Times New Roman" w:cstheme="minorBidi" w:hint="eastAsia"/>
          <w:sz w:val="28"/>
          <w:szCs w:val="28"/>
        </w:rPr>
        <w:t>旱小分子化合物研发与试验示范网络构建。开发传感</w:t>
      </w:r>
      <w:r w:rsidR="001F44A1">
        <w:rPr>
          <w:rFonts w:ascii="Times New Roman" w:eastAsia="仿宋_GB2312" w:hAnsi="Times New Roman" w:cstheme="minorBidi" w:hint="eastAsia"/>
          <w:sz w:val="28"/>
          <w:szCs w:val="28"/>
        </w:rPr>
        <w:t>器、智能农机装备、农业节水装</w:t>
      </w:r>
      <w:bookmarkStart w:id="0" w:name="_GoBack"/>
      <w:r w:rsidR="001F44A1">
        <w:rPr>
          <w:rFonts w:ascii="Times New Roman" w:eastAsia="仿宋_GB2312" w:hAnsi="Times New Roman" w:cstheme="minorBidi" w:hint="eastAsia"/>
          <w:sz w:val="28"/>
          <w:szCs w:val="28"/>
        </w:rPr>
        <w:t>备等的研发，并开展相应</w:t>
      </w:r>
      <w:bookmarkEnd w:id="0"/>
      <w:r w:rsidR="001F44A1">
        <w:rPr>
          <w:rFonts w:ascii="Times New Roman" w:eastAsia="仿宋_GB2312" w:hAnsi="Times New Roman" w:cstheme="minorBidi" w:hint="eastAsia"/>
          <w:sz w:val="28"/>
          <w:szCs w:val="28"/>
        </w:rPr>
        <w:t>的试验与示范</w:t>
      </w:r>
      <w:r w:rsidRPr="00297931">
        <w:rPr>
          <w:rFonts w:ascii="Times New Roman" w:eastAsia="仿宋_GB2312" w:hAnsi="Times New Roman" w:cstheme="minorBidi" w:hint="eastAsia"/>
          <w:sz w:val="28"/>
          <w:szCs w:val="28"/>
        </w:rPr>
        <w:t>等方面的相关技术，推动农业物联网与智能农机、农业节水等装备的研发。</w:t>
      </w:r>
    </w:p>
    <w:p w:rsidR="00297931" w:rsidRPr="00297931" w:rsidRDefault="00297931" w:rsidP="00297931">
      <w:pPr>
        <w:widowControl/>
        <w:spacing w:line="500" w:lineRule="exact"/>
        <w:ind w:firstLineChars="200" w:firstLine="560"/>
        <w:rPr>
          <w:rFonts w:ascii="Times New Roman" w:eastAsia="仿宋_GB2312" w:hAnsi="Times New Roman" w:cstheme="minorBidi"/>
          <w:sz w:val="28"/>
          <w:szCs w:val="28"/>
        </w:rPr>
      </w:pPr>
      <w:r w:rsidRPr="00297931">
        <w:rPr>
          <w:rFonts w:ascii="Times New Roman" w:eastAsia="仿宋_GB2312" w:hAnsi="Times New Roman" w:cstheme="minorBidi" w:hint="eastAsia"/>
          <w:sz w:val="28"/>
          <w:szCs w:val="28"/>
        </w:rPr>
        <w:t>3</w:t>
      </w:r>
      <w:r w:rsidRPr="00297931">
        <w:rPr>
          <w:rFonts w:ascii="Times New Roman" w:eastAsia="仿宋_GB2312" w:hAnsi="Times New Roman" w:cstheme="minorBidi" w:hint="eastAsia"/>
          <w:sz w:val="28"/>
          <w:szCs w:val="28"/>
        </w:rPr>
        <w:t>、海洋农业与淡水渔业提质增效关键技术</w:t>
      </w:r>
    </w:p>
    <w:p w:rsidR="00297931" w:rsidRPr="00297931" w:rsidRDefault="00297931" w:rsidP="00297931">
      <w:pPr>
        <w:widowControl/>
        <w:spacing w:line="500" w:lineRule="exact"/>
        <w:ind w:firstLineChars="200" w:firstLine="560"/>
        <w:rPr>
          <w:rFonts w:ascii="Times New Roman" w:eastAsia="仿宋_GB2312" w:hAnsi="Times New Roman" w:cstheme="minorBidi"/>
          <w:sz w:val="28"/>
          <w:szCs w:val="28"/>
        </w:rPr>
      </w:pPr>
      <w:r w:rsidRPr="00297931">
        <w:rPr>
          <w:rFonts w:ascii="Times New Roman" w:eastAsia="仿宋_GB2312" w:hAnsi="Times New Roman" w:cstheme="minorBidi" w:hint="eastAsia"/>
          <w:sz w:val="28"/>
          <w:szCs w:val="28"/>
        </w:rPr>
        <w:t>在已有研究基础上，重点研发南海海洋针对渔业可持续发展，构建我国典型海域海洋渔业、典型流域淡水渔业提质增效的技术体系并开展试验示范，包括渔业新品种创制、环保健康养殖、病害防控、高值化利用与清洁化精深加工等的技术</w:t>
      </w:r>
      <w:proofErr w:type="gramStart"/>
      <w:r w:rsidRPr="00297931">
        <w:rPr>
          <w:rFonts w:ascii="Times New Roman" w:eastAsia="仿宋_GB2312" w:hAnsi="Times New Roman" w:cstheme="minorBidi" w:hint="eastAsia"/>
          <w:sz w:val="28"/>
          <w:szCs w:val="28"/>
        </w:rPr>
        <w:t>研</w:t>
      </w:r>
      <w:proofErr w:type="gramEnd"/>
      <w:r w:rsidRPr="00297931">
        <w:rPr>
          <w:rFonts w:ascii="Times New Roman" w:eastAsia="仿宋_GB2312" w:hAnsi="Times New Roman" w:cstheme="minorBidi" w:hint="eastAsia"/>
          <w:sz w:val="28"/>
          <w:szCs w:val="28"/>
        </w:rPr>
        <w:t>与应用示范。技术及相关高值产品开发技术。利用在淡水渔业研究方面的技术优势，开展长江中下游淡水渔业健康养殖研究。</w:t>
      </w:r>
    </w:p>
    <w:p w:rsidR="00297931" w:rsidRPr="00297931" w:rsidRDefault="00297931" w:rsidP="00297931">
      <w:pPr>
        <w:widowControl/>
        <w:spacing w:line="500" w:lineRule="exact"/>
        <w:ind w:firstLineChars="200" w:firstLine="560"/>
        <w:rPr>
          <w:rFonts w:ascii="Times New Roman" w:eastAsia="仿宋_GB2312" w:hAnsi="Times New Roman" w:cstheme="minorBidi"/>
          <w:sz w:val="28"/>
          <w:szCs w:val="28"/>
        </w:rPr>
      </w:pPr>
      <w:r w:rsidRPr="00297931">
        <w:rPr>
          <w:rFonts w:ascii="Times New Roman" w:eastAsia="仿宋_GB2312" w:hAnsi="Times New Roman" w:cstheme="minorBidi" w:hint="eastAsia"/>
          <w:sz w:val="28"/>
          <w:szCs w:val="28"/>
        </w:rPr>
        <w:lastRenderedPageBreak/>
        <w:t>4</w:t>
      </w:r>
      <w:r w:rsidRPr="00297931">
        <w:rPr>
          <w:rFonts w:ascii="Times New Roman" w:eastAsia="仿宋_GB2312" w:hAnsi="Times New Roman" w:cstheme="minorBidi" w:hint="eastAsia"/>
          <w:sz w:val="28"/>
          <w:szCs w:val="28"/>
        </w:rPr>
        <w:t>、农林复合经营与林下经济技术研发与示范</w:t>
      </w:r>
    </w:p>
    <w:p w:rsidR="00297931" w:rsidRPr="00297931" w:rsidRDefault="00297931" w:rsidP="00297931">
      <w:pPr>
        <w:widowControl/>
        <w:spacing w:line="500" w:lineRule="exact"/>
        <w:ind w:firstLineChars="200" w:firstLine="560"/>
        <w:rPr>
          <w:rFonts w:ascii="Times New Roman" w:eastAsia="仿宋_GB2312" w:hAnsi="Times New Roman" w:cstheme="minorBidi"/>
          <w:sz w:val="28"/>
          <w:szCs w:val="28"/>
        </w:rPr>
      </w:pPr>
      <w:r w:rsidRPr="00297931">
        <w:rPr>
          <w:rFonts w:ascii="Times New Roman" w:eastAsia="仿宋_GB2312" w:hAnsi="Times New Roman" w:cstheme="minorBidi" w:hint="eastAsia"/>
          <w:sz w:val="28"/>
          <w:szCs w:val="28"/>
        </w:rPr>
        <w:t>针对农林业可持续发展，研发典型类型区农林复合经营技术体系并形成可推广的模式，开展典型</w:t>
      </w:r>
      <w:proofErr w:type="gramStart"/>
      <w:r w:rsidRPr="00297931">
        <w:rPr>
          <w:rFonts w:ascii="Times New Roman" w:eastAsia="仿宋_GB2312" w:hAnsi="Times New Roman" w:cstheme="minorBidi" w:hint="eastAsia"/>
          <w:sz w:val="28"/>
          <w:szCs w:val="28"/>
        </w:rPr>
        <w:t>林区林</w:t>
      </w:r>
      <w:proofErr w:type="gramEnd"/>
      <w:r w:rsidRPr="00297931">
        <w:rPr>
          <w:rFonts w:ascii="Times New Roman" w:eastAsia="仿宋_GB2312" w:hAnsi="Times New Roman" w:cstheme="minorBidi" w:hint="eastAsia"/>
          <w:sz w:val="28"/>
          <w:szCs w:val="28"/>
        </w:rPr>
        <w:t>下经济技术研发与应用示范依托相关研究所的研究基础和技术优势，开展农林复合经营与林下经济技术研发与示范。</w:t>
      </w:r>
    </w:p>
    <w:p w:rsidR="00297931" w:rsidRPr="00297931" w:rsidRDefault="00297931" w:rsidP="00297931">
      <w:pPr>
        <w:widowControl/>
        <w:spacing w:line="500" w:lineRule="exact"/>
        <w:ind w:firstLineChars="200" w:firstLine="560"/>
        <w:rPr>
          <w:rFonts w:ascii="Times New Roman" w:eastAsia="仿宋_GB2312" w:hAnsi="Times New Roman" w:cstheme="minorBidi"/>
          <w:sz w:val="28"/>
          <w:szCs w:val="28"/>
        </w:rPr>
      </w:pPr>
      <w:r w:rsidRPr="00297931">
        <w:rPr>
          <w:rFonts w:ascii="Times New Roman" w:eastAsia="仿宋_GB2312" w:hAnsi="Times New Roman" w:cstheme="minorBidi" w:hint="eastAsia"/>
          <w:sz w:val="28"/>
          <w:szCs w:val="28"/>
        </w:rPr>
        <w:t>5</w:t>
      </w:r>
      <w:r w:rsidRPr="00297931">
        <w:rPr>
          <w:rFonts w:ascii="Times New Roman" w:eastAsia="仿宋_GB2312" w:hAnsi="Times New Roman" w:cstheme="minorBidi" w:hint="eastAsia"/>
          <w:sz w:val="28"/>
          <w:szCs w:val="28"/>
        </w:rPr>
        <w:t>、</w:t>
      </w:r>
      <w:proofErr w:type="gramStart"/>
      <w:r w:rsidRPr="00297931">
        <w:rPr>
          <w:rFonts w:ascii="Times New Roman" w:eastAsia="仿宋_GB2312" w:hAnsi="Times New Roman" w:cstheme="minorBidi" w:hint="eastAsia"/>
          <w:sz w:val="28"/>
          <w:szCs w:val="28"/>
        </w:rPr>
        <w:t>典型区</w:t>
      </w:r>
      <w:proofErr w:type="gramEnd"/>
      <w:r w:rsidRPr="00297931">
        <w:rPr>
          <w:rFonts w:ascii="Times New Roman" w:eastAsia="仿宋_GB2312" w:hAnsi="Times New Roman" w:cstheme="minorBidi" w:hint="eastAsia"/>
          <w:sz w:val="28"/>
          <w:szCs w:val="28"/>
        </w:rPr>
        <w:t>植物园建设与农业文化遗产保护</w:t>
      </w:r>
    </w:p>
    <w:p w:rsidR="00297931" w:rsidRDefault="00297931" w:rsidP="00297931">
      <w:pPr>
        <w:widowControl/>
        <w:spacing w:line="500" w:lineRule="exact"/>
        <w:ind w:firstLineChars="200" w:firstLine="560"/>
        <w:rPr>
          <w:rFonts w:ascii="Times New Roman" w:eastAsia="仿宋_GB2312" w:hAnsi="Times New Roman" w:cstheme="minorBidi"/>
          <w:sz w:val="28"/>
          <w:szCs w:val="28"/>
        </w:rPr>
      </w:pPr>
      <w:r w:rsidRPr="00297931">
        <w:rPr>
          <w:rFonts w:ascii="Times New Roman" w:eastAsia="仿宋_GB2312" w:hAnsi="Times New Roman" w:cstheme="minorBidi" w:hint="eastAsia"/>
          <w:sz w:val="28"/>
          <w:szCs w:val="28"/>
        </w:rPr>
        <w:t>联合有关部门与地方政府，在开展典型类型区建设新植物园，提升现有典型植物园物种保护水平与科技含量，构建我国农业文化遗产保护网络，东北亚、伊犁河谷、胶东半岛植物园的立项与建设，服务物种保护和利用研究。构建我国农业文化遗产保护地网络，为我国植物园建设与农业文化遗产的价值评估与动态保护提供技术支持。</w:t>
      </w:r>
    </w:p>
    <w:p w:rsidR="00A26AEE" w:rsidRPr="00FB5203" w:rsidRDefault="00A26AEE" w:rsidP="00297931">
      <w:pPr>
        <w:widowControl/>
        <w:spacing w:beforeLines="50" w:before="156" w:afterLines="50" w:after="156" w:line="500" w:lineRule="exact"/>
        <w:ind w:firstLineChars="200" w:firstLine="562"/>
        <w:rPr>
          <w:rFonts w:ascii="黑体" w:eastAsia="黑体" w:hAnsi="黑体" w:cstheme="minorBidi"/>
          <w:b/>
          <w:sz w:val="28"/>
          <w:szCs w:val="28"/>
        </w:rPr>
      </w:pPr>
      <w:r w:rsidRPr="00FB5203">
        <w:rPr>
          <w:rFonts w:ascii="黑体" w:eastAsia="黑体" w:hAnsi="黑体" w:cstheme="minorBidi" w:hint="eastAsia"/>
          <w:b/>
          <w:sz w:val="28"/>
          <w:szCs w:val="28"/>
        </w:rPr>
        <w:t>二、生物技术领域</w:t>
      </w:r>
    </w:p>
    <w:p w:rsidR="0069202B" w:rsidRPr="0069202B" w:rsidRDefault="0069202B" w:rsidP="0069202B">
      <w:pPr>
        <w:widowControl/>
        <w:spacing w:beforeLines="50" w:before="156" w:afterLines="50" w:after="156" w:line="500" w:lineRule="exact"/>
        <w:ind w:firstLineChars="200" w:firstLine="560"/>
        <w:rPr>
          <w:rFonts w:ascii="Times New Roman" w:eastAsia="仿宋_GB2312" w:hAnsi="Times New Roman" w:cstheme="minorBidi"/>
          <w:sz w:val="28"/>
          <w:szCs w:val="28"/>
        </w:rPr>
      </w:pPr>
      <w:r w:rsidRPr="0069202B">
        <w:rPr>
          <w:rFonts w:ascii="Times New Roman" w:eastAsia="仿宋_GB2312" w:hAnsi="Times New Roman" w:cstheme="minorBidi" w:hint="eastAsia"/>
          <w:sz w:val="28"/>
          <w:szCs w:val="28"/>
        </w:rPr>
        <w:t>1</w:t>
      </w:r>
      <w:r w:rsidRPr="0069202B">
        <w:rPr>
          <w:rFonts w:ascii="Times New Roman" w:eastAsia="仿宋_GB2312" w:hAnsi="Times New Roman" w:cstheme="minorBidi" w:hint="eastAsia"/>
          <w:sz w:val="28"/>
          <w:szCs w:val="28"/>
        </w:rPr>
        <w:t>、城镇居民健康促进技术支撑体系和服务网络</w:t>
      </w:r>
    </w:p>
    <w:p w:rsidR="0069202B" w:rsidRPr="0069202B" w:rsidRDefault="0069202B" w:rsidP="0069202B">
      <w:pPr>
        <w:widowControl/>
        <w:spacing w:beforeLines="50" w:before="156" w:afterLines="50" w:after="156" w:line="500" w:lineRule="exact"/>
        <w:ind w:firstLineChars="200" w:firstLine="560"/>
        <w:rPr>
          <w:rFonts w:ascii="Times New Roman" w:eastAsia="仿宋_GB2312" w:hAnsi="Times New Roman" w:cstheme="minorBidi"/>
          <w:sz w:val="28"/>
          <w:szCs w:val="28"/>
        </w:rPr>
      </w:pPr>
      <w:r w:rsidRPr="0069202B">
        <w:rPr>
          <w:rFonts w:ascii="Times New Roman" w:eastAsia="仿宋_GB2312" w:hAnsi="Times New Roman" w:cstheme="minorBidi" w:hint="eastAsia"/>
          <w:sz w:val="28"/>
          <w:szCs w:val="28"/>
        </w:rPr>
        <w:t>以城市居民健康管理为目标，研发系列化普</w:t>
      </w:r>
      <w:proofErr w:type="gramStart"/>
      <w:r w:rsidRPr="0069202B">
        <w:rPr>
          <w:rFonts w:ascii="Times New Roman" w:eastAsia="仿宋_GB2312" w:hAnsi="Times New Roman" w:cstheme="minorBidi" w:hint="eastAsia"/>
          <w:sz w:val="28"/>
          <w:szCs w:val="28"/>
        </w:rPr>
        <w:t>惠型健康</w:t>
      </w:r>
      <w:proofErr w:type="gramEnd"/>
      <w:r w:rsidRPr="0069202B">
        <w:rPr>
          <w:rFonts w:ascii="Times New Roman" w:eastAsia="仿宋_GB2312" w:hAnsi="Times New Roman" w:cstheme="minorBidi" w:hint="eastAsia"/>
          <w:sz w:val="28"/>
          <w:szCs w:val="28"/>
        </w:rPr>
        <w:t>促进服务装备，构建闭环</w:t>
      </w:r>
      <w:proofErr w:type="gramStart"/>
      <w:r w:rsidRPr="0069202B">
        <w:rPr>
          <w:rFonts w:ascii="Times New Roman" w:eastAsia="仿宋_GB2312" w:hAnsi="Times New Roman" w:cstheme="minorBidi" w:hint="eastAsia"/>
          <w:sz w:val="28"/>
          <w:szCs w:val="28"/>
        </w:rPr>
        <w:t>式健康</w:t>
      </w:r>
      <w:proofErr w:type="gramEnd"/>
      <w:r w:rsidRPr="0069202B">
        <w:rPr>
          <w:rFonts w:ascii="Times New Roman" w:eastAsia="仿宋_GB2312" w:hAnsi="Times New Roman" w:cstheme="minorBidi" w:hint="eastAsia"/>
          <w:sz w:val="28"/>
          <w:szCs w:val="28"/>
        </w:rPr>
        <w:t>管理技术体系，形成以</w:t>
      </w:r>
      <w:proofErr w:type="gramStart"/>
      <w:r w:rsidRPr="0069202B">
        <w:rPr>
          <w:rFonts w:ascii="Times New Roman" w:eastAsia="仿宋_GB2312" w:hAnsi="Times New Roman" w:cstheme="minorBidi" w:hint="eastAsia"/>
          <w:sz w:val="28"/>
          <w:szCs w:val="28"/>
        </w:rPr>
        <w:t>云服务</w:t>
      </w:r>
      <w:proofErr w:type="gramEnd"/>
      <w:r w:rsidRPr="0069202B">
        <w:rPr>
          <w:rFonts w:ascii="Times New Roman" w:eastAsia="仿宋_GB2312" w:hAnsi="Times New Roman" w:cstheme="minorBidi" w:hint="eastAsia"/>
          <w:sz w:val="28"/>
          <w:szCs w:val="28"/>
        </w:rPr>
        <w:t>平台为支撑、社区卫生服务中心为节点的城市居民生活方式管理科技服务网络，探索自我造血的增值运营模式。试点应用规模</w:t>
      </w:r>
      <w:r w:rsidRPr="0069202B">
        <w:rPr>
          <w:rFonts w:ascii="Times New Roman" w:eastAsia="仿宋_GB2312" w:hAnsi="Times New Roman" w:cstheme="minorBidi" w:hint="eastAsia"/>
          <w:sz w:val="28"/>
          <w:szCs w:val="28"/>
        </w:rPr>
        <w:t>100</w:t>
      </w:r>
      <w:r w:rsidRPr="0069202B">
        <w:rPr>
          <w:rFonts w:ascii="Times New Roman" w:eastAsia="仿宋_GB2312" w:hAnsi="Times New Roman" w:cstheme="minorBidi" w:hint="eastAsia"/>
          <w:sz w:val="28"/>
          <w:szCs w:val="28"/>
        </w:rPr>
        <w:t>万人以上，其中长期跟踪管理</w:t>
      </w:r>
      <w:r w:rsidRPr="0069202B">
        <w:rPr>
          <w:rFonts w:ascii="Times New Roman" w:eastAsia="仿宋_GB2312" w:hAnsi="Times New Roman" w:cstheme="minorBidi" w:hint="eastAsia"/>
          <w:sz w:val="28"/>
          <w:szCs w:val="28"/>
        </w:rPr>
        <w:t>10</w:t>
      </w:r>
      <w:r w:rsidRPr="0069202B">
        <w:rPr>
          <w:rFonts w:ascii="Times New Roman" w:eastAsia="仿宋_GB2312" w:hAnsi="Times New Roman" w:cstheme="minorBidi" w:hint="eastAsia"/>
          <w:sz w:val="28"/>
          <w:szCs w:val="28"/>
        </w:rPr>
        <w:t>万人以上，服务对象的重大慢病知晓率、控制率提升</w:t>
      </w:r>
      <w:r w:rsidRPr="0069202B">
        <w:rPr>
          <w:rFonts w:ascii="Times New Roman" w:eastAsia="仿宋_GB2312" w:hAnsi="Times New Roman" w:cstheme="minorBidi" w:hint="eastAsia"/>
          <w:sz w:val="28"/>
          <w:szCs w:val="28"/>
        </w:rPr>
        <w:t>20%</w:t>
      </w:r>
      <w:r w:rsidRPr="0069202B">
        <w:rPr>
          <w:rFonts w:ascii="Times New Roman" w:eastAsia="仿宋_GB2312" w:hAnsi="Times New Roman" w:cstheme="minorBidi" w:hint="eastAsia"/>
          <w:sz w:val="28"/>
          <w:szCs w:val="28"/>
        </w:rPr>
        <w:t>以上，医疗费用支出降低</w:t>
      </w:r>
      <w:r w:rsidRPr="0069202B">
        <w:rPr>
          <w:rFonts w:ascii="Times New Roman" w:eastAsia="仿宋_GB2312" w:hAnsi="Times New Roman" w:cstheme="minorBidi" w:hint="eastAsia"/>
          <w:sz w:val="28"/>
          <w:szCs w:val="28"/>
        </w:rPr>
        <w:t>15%</w:t>
      </w:r>
      <w:r w:rsidRPr="0069202B">
        <w:rPr>
          <w:rFonts w:ascii="Times New Roman" w:eastAsia="仿宋_GB2312" w:hAnsi="Times New Roman" w:cstheme="minorBidi" w:hint="eastAsia"/>
          <w:sz w:val="28"/>
          <w:szCs w:val="28"/>
        </w:rPr>
        <w:t>以上。</w:t>
      </w:r>
    </w:p>
    <w:p w:rsidR="0069202B" w:rsidRPr="0069202B" w:rsidRDefault="0069202B" w:rsidP="0069202B">
      <w:pPr>
        <w:widowControl/>
        <w:spacing w:beforeLines="50" w:before="156" w:afterLines="50" w:after="156" w:line="500" w:lineRule="exact"/>
        <w:ind w:firstLineChars="200" w:firstLine="560"/>
        <w:rPr>
          <w:rFonts w:ascii="Times New Roman" w:eastAsia="仿宋_GB2312" w:hAnsi="Times New Roman" w:cstheme="minorBidi"/>
          <w:sz w:val="28"/>
          <w:szCs w:val="28"/>
        </w:rPr>
      </w:pPr>
      <w:r w:rsidRPr="0069202B">
        <w:rPr>
          <w:rFonts w:ascii="Times New Roman" w:eastAsia="仿宋_GB2312" w:hAnsi="Times New Roman" w:cstheme="minorBidi" w:hint="eastAsia"/>
          <w:sz w:val="28"/>
          <w:szCs w:val="28"/>
        </w:rPr>
        <w:t>2</w:t>
      </w:r>
      <w:r w:rsidRPr="0069202B">
        <w:rPr>
          <w:rFonts w:ascii="Times New Roman" w:eastAsia="仿宋_GB2312" w:hAnsi="Times New Roman" w:cstheme="minorBidi" w:hint="eastAsia"/>
          <w:sz w:val="28"/>
          <w:szCs w:val="28"/>
        </w:rPr>
        <w:t>、生物制品质量控制共性关键技术研究与公共服务平台</w:t>
      </w:r>
    </w:p>
    <w:p w:rsidR="0069202B" w:rsidRPr="0069202B" w:rsidRDefault="0069202B" w:rsidP="0069202B">
      <w:pPr>
        <w:widowControl/>
        <w:spacing w:beforeLines="50" w:before="156" w:afterLines="50" w:after="156" w:line="500" w:lineRule="exact"/>
        <w:ind w:firstLineChars="200" w:firstLine="560"/>
        <w:rPr>
          <w:rFonts w:ascii="Times New Roman" w:eastAsia="仿宋_GB2312" w:hAnsi="Times New Roman" w:cstheme="minorBidi"/>
          <w:sz w:val="28"/>
          <w:szCs w:val="28"/>
        </w:rPr>
      </w:pPr>
      <w:r w:rsidRPr="0069202B">
        <w:rPr>
          <w:rFonts w:ascii="Times New Roman" w:eastAsia="仿宋_GB2312" w:hAnsi="Times New Roman" w:cstheme="minorBidi" w:hint="eastAsia"/>
          <w:sz w:val="28"/>
          <w:szCs w:val="28"/>
        </w:rPr>
        <w:t>面向行业主管部门生物制品监管技术需求，开展生物制品杂质与活性检测技术等研究，并参与制订国家新标准；开发标准化检测产品，提升生物制品企业产品质量控制水平；建立公共服务平台，为生物制品企业的检测技术升级提供支撑。</w:t>
      </w:r>
    </w:p>
    <w:p w:rsidR="0069202B" w:rsidRPr="0069202B" w:rsidRDefault="0069202B" w:rsidP="0069202B">
      <w:pPr>
        <w:widowControl/>
        <w:spacing w:beforeLines="50" w:before="156" w:afterLines="50" w:after="156" w:line="500" w:lineRule="exact"/>
        <w:ind w:firstLineChars="200" w:firstLine="560"/>
        <w:rPr>
          <w:rFonts w:ascii="Times New Roman" w:eastAsia="仿宋_GB2312" w:hAnsi="Times New Roman" w:cstheme="minorBidi"/>
          <w:sz w:val="28"/>
          <w:szCs w:val="28"/>
        </w:rPr>
      </w:pPr>
      <w:r w:rsidRPr="0069202B">
        <w:rPr>
          <w:rFonts w:ascii="Times New Roman" w:eastAsia="仿宋_GB2312" w:hAnsi="Times New Roman" w:cstheme="minorBidi" w:hint="eastAsia"/>
          <w:sz w:val="28"/>
          <w:szCs w:val="28"/>
        </w:rPr>
        <w:t>3</w:t>
      </w:r>
      <w:r w:rsidRPr="0069202B">
        <w:rPr>
          <w:rFonts w:ascii="Times New Roman" w:eastAsia="仿宋_GB2312" w:hAnsi="Times New Roman" w:cstheme="minorBidi" w:hint="eastAsia"/>
          <w:sz w:val="28"/>
          <w:szCs w:val="28"/>
        </w:rPr>
        <w:t>、区域远程医疗协同影像诊断科技服务网络</w:t>
      </w:r>
    </w:p>
    <w:p w:rsidR="0069202B" w:rsidRPr="0069202B" w:rsidRDefault="0069202B" w:rsidP="0069202B">
      <w:pPr>
        <w:widowControl/>
        <w:spacing w:beforeLines="50" w:before="156" w:afterLines="50" w:after="156" w:line="500" w:lineRule="exact"/>
        <w:ind w:firstLineChars="200" w:firstLine="560"/>
        <w:rPr>
          <w:rFonts w:ascii="Times New Roman" w:eastAsia="仿宋_GB2312" w:hAnsi="Times New Roman" w:cstheme="minorBidi"/>
          <w:sz w:val="28"/>
          <w:szCs w:val="28"/>
        </w:rPr>
      </w:pPr>
      <w:r w:rsidRPr="0069202B">
        <w:rPr>
          <w:rFonts w:ascii="Times New Roman" w:eastAsia="仿宋_GB2312" w:hAnsi="Times New Roman" w:cstheme="minorBidi" w:hint="eastAsia"/>
          <w:sz w:val="28"/>
          <w:szCs w:val="28"/>
        </w:rPr>
        <w:lastRenderedPageBreak/>
        <w:t>针对医疗资源不足的问题，研发高性能医学影像传输与存储、区域协同影像诊断等远程医疗系统，攻克区域移动医疗影像可信性与影像大数据挖掘处理关键技术，以长三角和珠三角为示范地区，建立区域影像中心，实现移动医疗影像大数据采集、清洗、归一化处理研究等关键技术的体系化解决方案，在</w:t>
      </w:r>
      <w:r w:rsidRPr="0069202B">
        <w:rPr>
          <w:rFonts w:ascii="Times New Roman" w:eastAsia="仿宋_GB2312" w:hAnsi="Times New Roman" w:cstheme="minorBidi" w:hint="eastAsia"/>
          <w:sz w:val="28"/>
          <w:szCs w:val="28"/>
        </w:rPr>
        <w:t>100</w:t>
      </w:r>
      <w:r w:rsidRPr="0069202B">
        <w:rPr>
          <w:rFonts w:ascii="Times New Roman" w:eastAsia="仿宋_GB2312" w:hAnsi="Times New Roman" w:cstheme="minorBidi" w:hint="eastAsia"/>
          <w:sz w:val="28"/>
          <w:szCs w:val="28"/>
        </w:rPr>
        <w:t>家左右的三甲医院获得应用，惠及</w:t>
      </w:r>
      <w:r w:rsidRPr="0069202B">
        <w:rPr>
          <w:rFonts w:ascii="Times New Roman" w:eastAsia="仿宋_GB2312" w:hAnsi="Times New Roman" w:cstheme="minorBidi" w:hint="eastAsia"/>
          <w:sz w:val="28"/>
          <w:szCs w:val="28"/>
        </w:rPr>
        <w:t>5000</w:t>
      </w:r>
      <w:r w:rsidRPr="0069202B">
        <w:rPr>
          <w:rFonts w:ascii="Times New Roman" w:eastAsia="仿宋_GB2312" w:hAnsi="Times New Roman" w:cstheme="minorBidi" w:hint="eastAsia"/>
          <w:sz w:val="28"/>
          <w:szCs w:val="28"/>
        </w:rPr>
        <w:t>万人口。</w:t>
      </w:r>
    </w:p>
    <w:p w:rsidR="0069202B" w:rsidRPr="0069202B" w:rsidRDefault="0069202B" w:rsidP="0069202B">
      <w:pPr>
        <w:widowControl/>
        <w:spacing w:beforeLines="50" w:before="156" w:afterLines="50" w:after="156" w:line="500" w:lineRule="exact"/>
        <w:ind w:firstLineChars="200" w:firstLine="560"/>
        <w:rPr>
          <w:rFonts w:ascii="Times New Roman" w:eastAsia="仿宋_GB2312" w:hAnsi="Times New Roman" w:cstheme="minorBidi"/>
          <w:sz w:val="28"/>
          <w:szCs w:val="28"/>
        </w:rPr>
      </w:pPr>
      <w:r w:rsidRPr="0069202B">
        <w:rPr>
          <w:rFonts w:ascii="Times New Roman" w:eastAsia="仿宋_GB2312" w:hAnsi="Times New Roman" w:cstheme="minorBidi" w:hint="eastAsia"/>
          <w:sz w:val="28"/>
          <w:szCs w:val="28"/>
        </w:rPr>
        <w:t>4</w:t>
      </w:r>
      <w:r w:rsidRPr="0069202B">
        <w:rPr>
          <w:rFonts w:ascii="Times New Roman" w:eastAsia="仿宋_GB2312" w:hAnsi="Times New Roman" w:cstheme="minorBidi" w:hint="eastAsia"/>
          <w:sz w:val="28"/>
          <w:szCs w:val="28"/>
        </w:rPr>
        <w:t>、生物基聚合材料关键技术研发与应用示范</w:t>
      </w:r>
    </w:p>
    <w:p w:rsidR="0069202B" w:rsidRPr="0069202B" w:rsidRDefault="0069202B" w:rsidP="0069202B">
      <w:pPr>
        <w:widowControl/>
        <w:spacing w:beforeLines="50" w:before="156" w:afterLines="50" w:after="156" w:line="500" w:lineRule="exact"/>
        <w:ind w:firstLineChars="200" w:firstLine="560"/>
        <w:rPr>
          <w:rFonts w:ascii="Times New Roman" w:eastAsia="仿宋_GB2312" w:hAnsi="Times New Roman" w:cstheme="minorBidi"/>
          <w:sz w:val="28"/>
          <w:szCs w:val="28"/>
        </w:rPr>
      </w:pPr>
      <w:r w:rsidRPr="0069202B">
        <w:rPr>
          <w:rFonts w:ascii="Times New Roman" w:eastAsia="仿宋_GB2312" w:hAnsi="Times New Roman" w:cstheme="minorBidi" w:hint="eastAsia"/>
          <w:sz w:val="28"/>
          <w:szCs w:val="28"/>
        </w:rPr>
        <w:t>针对聚乳酸等生物基聚合材料，开发新工艺用于生产聚乳酸共聚物和特殊牌号聚乳酸，提升生物基聚合材料聚合改性加工技术，开展万吨级生物基聚合材料示范生产、制品开发和市场推广，推动高性能生物</w:t>
      </w:r>
      <w:proofErr w:type="gramStart"/>
      <w:r w:rsidRPr="0069202B">
        <w:rPr>
          <w:rFonts w:ascii="Times New Roman" w:eastAsia="仿宋_GB2312" w:hAnsi="Times New Roman" w:cstheme="minorBidi" w:hint="eastAsia"/>
          <w:sz w:val="28"/>
          <w:szCs w:val="28"/>
        </w:rPr>
        <w:t>基材料</w:t>
      </w:r>
      <w:proofErr w:type="gramEnd"/>
      <w:r w:rsidRPr="0069202B">
        <w:rPr>
          <w:rFonts w:ascii="Times New Roman" w:eastAsia="仿宋_GB2312" w:hAnsi="Times New Roman" w:cstheme="minorBidi" w:hint="eastAsia"/>
          <w:sz w:val="28"/>
          <w:szCs w:val="28"/>
        </w:rPr>
        <w:t>的规模化生产和应用。</w:t>
      </w:r>
    </w:p>
    <w:p w:rsidR="0069202B" w:rsidRPr="0069202B" w:rsidRDefault="0069202B" w:rsidP="0069202B">
      <w:pPr>
        <w:widowControl/>
        <w:spacing w:beforeLines="50" w:before="156" w:afterLines="50" w:after="156" w:line="500" w:lineRule="exact"/>
        <w:ind w:firstLineChars="200" w:firstLine="560"/>
        <w:rPr>
          <w:rFonts w:ascii="Times New Roman" w:eastAsia="仿宋_GB2312" w:hAnsi="Times New Roman" w:cstheme="minorBidi"/>
          <w:sz w:val="28"/>
          <w:szCs w:val="28"/>
        </w:rPr>
      </w:pPr>
      <w:r w:rsidRPr="0069202B">
        <w:rPr>
          <w:rFonts w:ascii="Times New Roman" w:eastAsia="仿宋_GB2312" w:hAnsi="Times New Roman" w:cstheme="minorBidi" w:hint="eastAsia"/>
          <w:sz w:val="28"/>
          <w:szCs w:val="28"/>
        </w:rPr>
        <w:t>5</w:t>
      </w:r>
      <w:r w:rsidRPr="0069202B">
        <w:rPr>
          <w:rFonts w:ascii="Times New Roman" w:eastAsia="仿宋_GB2312" w:hAnsi="Times New Roman" w:cstheme="minorBidi" w:hint="eastAsia"/>
          <w:sz w:val="28"/>
          <w:szCs w:val="28"/>
        </w:rPr>
        <w:t>、生物高通量检测分析服务网络</w:t>
      </w:r>
    </w:p>
    <w:p w:rsidR="0069202B" w:rsidRPr="0069202B" w:rsidRDefault="0069202B" w:rsidP="0069202B">
      <w:pPr>
        <w:widowControl/>
        <w:spacing w:beforeLines="50" w:before="156" w:afterLines="50" w:after="156" w:line="500" w:lineRule="exact"/>
        <w:ind w:firstLineChars="200" w:firstLine="560"/>
        <w:rPr>
          <w:rFonts w:ascii="Times New Roman" w:eastAsia="仿宋_GB2312" w:hAnsi="Times New Roman" w:cstheme="minorBidi"/>
          <w:sz w:val="28"/>
          <w:szCs w:val="28"/>
        </w:rPr>
      </w:pPr>
      <w:r w:rsidRPr="0069202B">
        <w:rPr>
          <w:rFonts w:ascii="Times New Roman" w:eastAsia="仿宋_GB2312" w:hAnsi="Times New Roman" w:cstheme="minorBidi" w:hint="eastAsia"/>
          <w:sz w:val="28"/>
          <w:szCs w:val="28"/>
        </w:rPr>
        <w:t>针对生命科学研发过程需要精准、非标记和无损等要求的高通量检测分析，开发微生物单细胞水平的表型鉴别、分选及测序样品制备的高通量检测分析集成技术与装备，建立相应的表型和基因型数据库系统，并在至少</w:t>
      </w:r>
      <w:r w:rsidRPr="0069202B">
        <w:rPr>
          <w:rFonts w:ascii="Times New Roman" w:eastAsia="仿宋_GB2312" w:hAnsi="Times New Roman" w:cstheme="minorBidi" w:hint="eastAsia"/>
          <w:sz w:val="28"/>
          <w:szCs w:val="28"/>
        </w:rPr>
        <w:t>10</w:t>
      </w:r>
      <w:r w:rsidRPr="0069202B">
        <w:rPr>
          <w:rFonts w:ascii="Times New Roman" w:eastAsia="仿宋_GB2312" w:hAnsi="Times New Roman" w:cstheme="minorBidi" w:hint="eastAsia"/>
          <w:sz w:val="28"/>
          <w:szCs w:val="28"/>
        </w:rPr>
        <w:t>个企业或科研用户中形成示范服务。</w:t>
      </w:r>
    </w:p>
    <w:p w:rsidR="0069202B" w:rsidRPr="0069202B" w:rsidRDefault="0069202B" w:rsidP="0069202B">
      <w:pPr>
        <w:widowControl/>
        <w:spacing w:beforeLines="50" w:before="156" w:afterLines="50" w:after="156" w:line="500" w:lineRule="exact"/>
        <w:ind w:firstLineChars="200" w:firstLine="560"/>
        <w:rPr>
          <w:rFonts w:ascii="Times New Roman" w:eastAsia="仿宋_GB2312" w:hAnsi="Times New Roman" w:cstheme="minorBidi"/>
          <w:sz w:val="28"/>
          <w:szCs w:val="28"/>
        </w:rPr>
      </w:pPr>
      <w:r w:rsidRPr="0069202B">
        <w:rPr>
          <w:rFonts w:ascii="Times New Roman" w:eastAsia="仿宋_GB2312" w:hAnsi="Times New Roman" w:cstheme="minorBidi" w:hint="eastAsia"/>
          <w:sz w:val="28"/>
          <w:szCs w:val="28"/>
        </w:rPr>
        <w:t>6</w:t>
      </w:r>
      <w:r w:rsidRPr="0069202B">
        <w:rPr>
          <w:rFonts w:ascii="Times New Roman" w:eastAsia="仿宋_GB2312" w:hAnsi="Times New Roman" w:cstheme="minorBidi" w:hint="eastAsia"/>
          <w:sz w:val="28"/>
          <w:szCs w:val="28"/>
        </w:rPr>
        <w:t>、高值生物基化学品关键技术研发及示范</w:t>
      </w:r>
    </w:p>
    <w:p w:rsidR="0069202B" w:rsidRPr="0069202B" w:rsidRDefault="0069202B" w:rsidP="0069202B">
      <w:pPr>
        <w:widowControl/>
        <w:spacing w:beforeLines="50" w:before="156" w:afterLines="50" w:after="156" w:line="500" w:lineRule="exact"/>
        <w:ind w:firstLineChars="200" w:firstLine="560"/>
        <w:rPr>
          <w:rFonts w:ascii="Times New Roman" w:eastAsia="仿宋_GB2312" w:hAnsi="Times New Roman" w:cstheme="minorBidi"/>
          <w:sz w:val="28"/>
          <w:szCs w:val="28"/>
        </w:rPr>
      </w:pPr>
      <w:r w:rsidRPr="0069202B">
        <w:rPr>
          <w:rFonts w:ascii="Times New Roman" w:eastAsia="仿宋_GB2312" w:hAnsi="Times New Roman" w:cstheme="minorBidi" w:hint="eastAsia"/>
          <w:sz w:val="28"/>
          <w:szCs w:val="28"/>
        </w:rPr>
        <w:t>建立可再生</w:t>
      </w:r>
      <w:proofErr w:type="gramStart"/>
      <w:r w:rsidRPr="0069202B">
        <w:rPr>
          <w:rFonts w:ascii="Times New Roman" w:eastAsia="仿宋_GB2312" w:hAnsi="Times New Roman" w:cstheme="minorBidi" w:hint="eastAsia"/>
          <w:sz w:val="28"/>
          <w:szCs w:val="28"/>
        </w:rPr>
        <w:t>碳资源</w:t>
      </w:r>
      <w:proofErr w:type="gramEnd"/>
      <w:r w:rsidRPr="0069202B">
        <w:rPr>
          <w:rFonts w:ascii="Times New Roman" w:eastAsia="仿宋_GB2312" w:hAnsi="Times New Roman" w:cstheme="minorBidi" w:hint="eastAsia"/>
          <w:sz w:val="28"/>
          <w:szCs w:val="28"/>
        </w:rPr>
        <w:t>利用到高值生物基化学品生产的创新模式，构建精细化学品、营养化学品等高值产品的规模化生物催化合成和发酵生产工艺，实现一批重点品种的产业化，实现高效减</w:t>
      </w:r>
      <w:proofErr w:type="gramStart"/>
      <w:r w:rsidRPr="0069202B">
        <w:rPr>
          <w:rFonts w:ascii="Times New Roman" w:eastAsia="仿宋_GB2312" w:hAnsi="Times New Roman" w:cstheme="minorBidi" w:hint="eastAsia"/>
          <w:sz w:val="28"/>
          <w:szCs w:val="28"/>
        </w:rPr>
        <w:t>排技术</w:t>
      </w:r>
      <w:proofErr w:type="gramEnd"/>
      <w:r w:rsidRPr="0069202B">
        <w:rPr>
          <w:rFonts w:ascii="Times New Roman" w:eastAsia="仿宋_GB2312" w:hAnsi="Times New Roman" w:cstheme="minorBidi" w:hint="eastAsia"/>
          <w:sz w:val="28"/>
          <w:szCs w:val="28"/>
        </w:rPr>
        <w:t>及污染物处理技术在生产上的应用，推动与龙头企业和代表性企业的合作。</w:t>
      </w:r>
    </w:p>
    <w:p w:rsidR="009D4FC7" w:rsidRPr="00FB5203" w:rsidRDefault="00A26AEE" w:rsidP="00FB5203">
      <w:pPr>
        <w:widowControl/>
        <w:spacing w:beforeLines="50" w:before="156" w:afterLines="50" w:after="156" w:line="500" w:lineRule="exact"/>
        <w:ind w:firstLineChars="200" w:firstLine="562"/>
        <w:rPr>
          <w:rFonts w:ascii="黑体" w:eastAsia="黑体" w:hAnsi="黑体" w:cstheme="minorBidi"/>
          <w:b/>
          <w:sz w:val="28"/>
          <w:szCs w:val="28"/>
        </w:rPr>
      </w:pPr>
      <w:r w:rsidRPr="00FB5203">
        <w:rPr>
          <w:rFonts w:ascii="黑体" w:eastAsia="黑体" w:hAnsi="黑体" w:cstheme="minorBidi" w:hint="eastAsia"/>
          <w:b/>
          <w:sz w:val="28"/>
          <w:szCs w:val="28"/>
        </w:rPr>
        <w:t>三、资源环境领域</w:t>
      </w:r>
    </w:p>
    <w:p w:rsidR="00567102" w:rsidRPr="00567102" w:rsidRDefault="00567102" w:rsidP="00671CF8">
      <w:pPr>
        <w:widowControl/>
        <w:spacing w:line="500" w:lineRule="exact"/>
        <w:ind w:firstLineChars="200" w:firstLine="560"/>
        <w:rPr>
          <w:rFonts w:ascii="Times New Roman" w:eastAsia="仿宋_GB2312" w:hAnsi="Times New Roman" w:cstheme="minorBidi"/>
          <w:sz w:val="28"/>
          <w:szCs w:val="28"/>
        </w:rPr>
      </w:pPr>
      <w:r w:rsidRPr="00567102">
        <w:rPr>
          <w:rFonts w:ascii="Times New Roman" w:eastAsia="仿宋_GB2312" w:hAnsi="Times New Roman" w:cstheme="minorBidi" w:hint="eastAsia"/>
          <w:sz w:val="28"/>
          <w:szCs w:val="28"/>
        </w:rPr>
        <w:t>1</w:t>
      </w:r>
      <w:r w:rsidRPr="00567102">
        <w:rPr>
          <w:rFonts w:ascii="Times New Roman" w:eastAsia="仿宋_GB2312" w:hAnsi="Times New Roman" w:cstheme="minorBidi" w:hint="eastAsia"/>
          <w:sz w:val="28"/>
          <w:szCs w:val="28"/>
        </w:rPr>
        <w:t>、生态系统数据获取共享技术与生态功能和过程机制整合研究</w:t>
      </w:r>
    </w:p>
    <w:p w:rsidR="00567102" w:rsidRPr="00567102" w:rsidRDefault="00567102" w:rsidP="00671CF8">
      <w:pPr>
        <w:widowControl/>
        <w:spacing w:line="500" w:lineRule="exact"/>
        <w:ind w:firstLineChars="200" w:firstLine="560"/>
        <w:rPr>
          <w:rFonts w:ascii="Times New Roman" w:eastAsia="仿宋_GB2312" w:hAnsi="Times New Roman" w:cstheme="minorBidi"/>
          <w:sz w:val="28"/>
          <w:szCs w:val="28"/>
        </w:rPr>
      </w:pPr>
      <w:r w:rsidRPr="00567102">
        <w:rPr>
          <w:rFonts w:ascii="Times New Roman" w:eastAsia="仿宋_GB2312" w:hAnsi="Times New Roman" w:cstheme="minorBidi" w:hint="eastAsia"/>
          <w:sz w:val="28"/>
          <w:szCs w:val="28"/>
        </w:rPr>
        <w:t>开展生态系统数据获取的标准、方法与共享技术研究，建设生态系统大数据管理信息平台。基于生态系统多源观测数据集成与整合分</w:t>
      </w:r>
      <w:r w:rsidRPr="00567102">
        <w:rPr>
          <w:rFonts w:ascii="Times New Roman" w:eastAsia="仿宋_GB2312" w:hAnsi="Times New Roman" w:cstheme="minorBidi" w:hint="eastAsia"/>
          <w:sz w:val="28"/>
          <w:szCs w:val="28"/>
        </w:rPr>
        <w:lastRenderedPageBreak/>
        <w:t>析，开展不同尺度区域生态系统功能和过程长期变化规律及空间机制研究，推动科学数据的共享与集成应用。</w:t>
      </w:r>
    </w:p>
    <w:p w:rsidR="00567102" w:rsidRPr="00567102" w:rsidRDefault="00567102" w:rsidP="00671CF8">
      <w:pPr>
        <w:widowControl/>
        <w:spacing w:line="500" w:lineRule="exact"/>
        <w:ind w:firstLineChars="200" w:firstLine="560"/>
        <w:rPr>
          <w:rFonts w:ascii="Times New Roman" w:eastAsia="仿宋_GB2312" w:hAnsi="Times New Roman" w:cstheme="minorBidi"/>
          <w:sz w:val="28"/>
          <w:szCs w:val="28"/>
        </w:rPr>
      </w:pPr>
      <w:r w:rsidRPr="00567102">
        <w:rPr>
          <w:rFonts w:ascii="Times New Roman" w:eastAsia="仿宋_GB2312" w:hAnsi="Times New Roman" w:cstheme="minorBidi" w:hint="eastAsia"/>
          <w:sz w:val="28"/>
          <w:szCs w:val="28"/>
        </w:rPr>
        <w:t>2</w:t>
      </w:r>
      <w:r w:rsidRPr="00567102">
        <w:rPr>
          <w:rFonts w:ascii="Times New Roman" w:eastAsia="仿宋_GB2312" w:hAnsi="Times New Roman" w:cstheme="minorBidi" w:hint="eastAsia"/>
          <w:sz w:val="28"/>
          <w:szCs w:val="28"/>
        </w:rPr>
        <w:t>、环境监测技术设备平台建设与产业化应用</w:t>
      </w:r>
    </w:p>
    <w:p w:rsidR="00567102" w:rsidRPr="00567102" w:rsidRDefault="00567102" w:rsidP="00671CF8">
      <w:pPr>
        <w:widowControl/>
        <w:spacing w:line="500" w:lineRule="exact"/>
        <w:ind w:firstLineChars="200" w:firstLine="560"/>
        <w:rPr>
          <w:rFonts w:ascii="Times New Roman" w:eastAsia="仿宋_GB2312" w:hAnsi="Times New Roman" w:cstheme="minorBidi"/>
          <w:sz w:val="28"/>
          <w:szCs w:val="28"/>
        </w:rPr>
      </w:pPr>
      <w:r w:rsidRPr="00567102">
        <w:rPr>
          <w:rFonts w:ascii="Times New Roman" w:eastAsia="仿宋_GB2312" w:hAnsi="Times New Roman" w:cstheme="minorBidi" w:hint="eastAsia"/>
          <w:sz w:val="28"/>
          <w:szCs w:val="28"/>
        </w:rPr>
        <w:t>基于长期研究积累，研发具有自主知识产权的水源地水质在线连续监测设备、大气颗粒物在线连续监测设备和环境有毒污染物低成本现场快速检测纳米技术设备，与企业合作，实现成套设备的产业化生产与应用。</w:t>
      </w:r>
    </w:p>
    <w:p w:rsidR="00567102" w:rsidRPr="00567102" w:rsidRDefault="00567102" w:rsidP="00671CF8">
      <w:pPr>
        <w:widowControl/>
        <w:spacing w:line="500" w:lineRule="exact"/>
        <w:ind w:firstLineChars="200" w:firstLine="560"/>
        <w:rPr>
          <w:rFonts w:ascii="Times New Roman" w:eastAsia="仿宋_GB2312" w:hAnsi="Times New Roman" w:cstheme="minorBidi"/>
          <w:sz w:val="28"/>
          <w:szCs w:val="28"/>
        </w:rPr>
      </w:pPr>
      <w:r w:rsidRPr="00567102">
        <w:rPr>
          <w:rFonts w:ascii="Times New Roman" w:eastAsia="仿宋_GB2312" w:hAnsi="Times New Roman" w:cstheme="minorBidi" w:hint="eastAsia"/>
          <w:sz w:val="28"/>
          <w:szCs w:val="28"/>
        </w:rPr>
        <w:t>3</w:t>
      </w:r>
      <w:r w:rsidRPr="00567102">
        <w:rPr>
          <w:rFonts w:ascii="Times New Roman" w:eastAsia="仿宋_GB2312" w:hAnsi="Times New Roman" w:cstheme="minorBidi" w:hint="eastAsia"/>
          <w:sz w:val="28"/>
          <w:szCs w:val="28"/>
        </w:rPr>
        <w:t>、村镇区域发展与环境污染协同治理</w:t>
      </w:r>
    </w:p>
    <w:p w:rsidR="00567102" w:rsidRPr="00567102" w:rsidRDefault="00567102" w:rsidP="00671CF8">
      <w:pPr>
        <w:widowControl/>
        <w:spacing w:line="500" w:lineRule="exact"/>
        <w:ind w:firstLineChars="200" w:firstLine="560"/>
        <w:rPr>
          <w:rFonts w:ascii="Times New Roman" w:eastAsia="仿宋_GB2312" w:hAnsi="Times New Roman" w:cstheme="minorBidi"/>
          <w:sz w:val="28"/>
          <w:szCs w:val="28"/>
        </w:rPr>
      </w:pPr>
      <w:r w:rsidRPr="00567102">
        <w:rPr>
          <w:rFonts w:ascii="Times New Roman" w:eastAsia="仿宋_GB2312" w:hAnsi="Times New Roman" w:cstheme="minorBidi" w:hint="eastAsia"/>
          <w:sz w:val="28"/>
          <w:szCs w:val="28"/>
        </w:rPr>
        <w:t>选择长江经济带区域</w:t>
      </w:r>
      <w:proofErr w:type="gramStart"/>
      <w:r w:rsidRPr="00567102">
        <w:rPr>
          <w:rFonts w:ascii="Times New Roman" w:eastAsia="仿宋_GB2312" w:hAnsi="Times New Roman" w:cstheme="minorBidi" w:hint="eastAsia"/>
          <w:sz w:val="28"/>
          <w:szCs w:val="28"/>
        </w:rPr>
        <w:t>一</w:t>
      </w:r>
      <w:proofErr w:type="gramEnd"/>
      <w:r w:rsidRPr="00567102">
        <w:rPr>
          <w:rFonts w:ascii="Times New Roman" w:eastAsia="仿宋_GB2312" w:hAnsi="Times New Roman" w:cstheme="minorBidi" w:hint="eastAsia"/>
          <w:sz w:val="28"/>
          <w:szCs w:val="28"/>
        </w:rPr>
        <w:t>典型村镇作为示范，研究村镇生产生活及产业的合理空间布局，编制村镇发展规划。研究村镇分散型生活污水一体化就地处理工程和管理模式，研究村镇产业功能提升与工业废水控制技术，工程与模式得到部门或地方政府的认可并推广应用。</w:t>
      </w:r>
    </w:p>
    <w:p w:rsidR="00567102" w:rsidRPr="00567102" w:rsidRDefault="00567102" w:rsidP="00671CF8">
      <w:pPr>
        <w:widowControl/>
        <w:spacing w:line="500" w:lineRule="exact"/>
        <w:ind w:firstLineChars="200" w:firstLine="560"/>
        <w:rPr>
          <w:rFonts w:ascii="Times New Roman" w:eastAsia="仿宋_GB2312" w:hAnsi="Times New Roman" w:cstheme="minorBidi"/>
          <w:sz w:val="28"/>
          <w:szCs w:val="28"/>
        </w:rPr>
      </w:pPr>
      <w:r w:rsidRPr="00567102">
        <w:rPr>
          <w:rFonts w:ascii="Times New Roman" w:eastAsia="仿宋_GB2312" w:hAnsi="Times New Roman" w:cstheme="minorBidi" w:hint="eastAsia"/>
          <w:sz w:val="28"/>
          <w:szCs w:val="28"/>
        </w:rPr>
        <w:t>4</w:t>
      </w:r>
      <w:r w:rsidRPr="00567102">
        <w:rPr>
          <w:rFonts w:ascii="Times New Roman" w:eastAsia="仿宋_GB2312" w:hAnsi="Times New Roman" w:cstheme="minorBidi" w:hint="eastAsia"/>
          <w:sz w:val="28"/>
          <w:szCs w:val="28"/>
        </w:rPr>
        <w:t>、三峡库区地质灾害监测预警与清洁小流域建设</w:t>
      </w:r>
    </w:p>
    <w:p w:rsidR="00567102" w:rsidRPr="00567102" w:rsidRDefault="00567102" w:rsidP="00671CF8">
      <w:pPr>
        <w:widowControl/>
        <w:spacing w:line="500" w:lineRule="exact"/>
        <w:ind w:firstLineChars="200" w:firstLine="560"/>
        <w:rPr>
          <w:rFonts w:ascii="Times New Roman" w:eastAsia="仿宋_GB2312" w:hAnsi="Times New Roman" w:cstheme="minorBidi"/>
          <w:sz w:val="28"/>
          <w:szCs w:val="28"/>
        </w:rPr>
      </w:pPr>
      <w:r w:rsidRPr="00567102">
        <w:rPr>
          <w:rFonts w:ascii="Times New Roman" w:eastAsia="仿宋_GB2312" w:hAnsi="Times New Roman" w:cstheme="minorBidi" w:hint="eastAsia"/>
          <w:sz w:val="28"/>
          <w:szCs w:val="28"/>
        </w:rPr>
        <w:t>开展三峡库区坡面和流域尺度的水土耦合过程研究，建立地质灾害形成的物理模型，发展地质灾害次声自动化监测技术，初步构建三峡库区地质灾害监测与预警系统；研究三峡库区复合型小流域面源污染过程</w:t>
      </w:r>
      <w:proofErr w:type="gramStart"/>
      <w:r w:rsidRPr="00567102">
        <w:rPr>
          <w:rFonts w:ascii="Times New Roman" w:eastAsia="仿宋_GB2312" w:hAnsi="Times New Roman" w:cstheme="minorBidi" w:hint="eastAsia"/>
          <w:sz w:val="28"/>
          <w:szCs w:val="28"/>
        </w:rPr>
        <w:t>及致污机理</w:t>
      </w:r>
      <w:proofErr w:type="gramEnd"/>
      <w:r w:rsidRPr="00567102">
        <w:rPr>
          <w:rFonts w:ascii="Times New Roman" w:eastAsia="仿宋_GB2312" w:hAnsi="Times New Roman" w:cstheme="minorBidi" w:hint="eastAsia"/>
          <w:sz w:val="28"/>
          <w:szCs w:val="28"/>
        </w:rPr>
        <w:t>，形成三峡库区清洁小流域建设的技术体系，探索</w:t>
      </w:r>
      <w:proofErr w:type="gramStart"/>
      <w:r w:rsidRPr="00567102">
        <w:rPr>
          <w:rFonts w:ascii="Times New Roman" w:eastAsia="仿宋_GB2312" w:hAnsi="Times New Roman" w:cstheme="minorBidi" w:hint="eastAsia"/>
          <w:sz w:val="28"/>
          <w:szCs w:val="28"/>
        </w:rPr>
        <w:t>研学产</w:t>
      </w:r>
      <w:proofErr w:type="gramEnd"/>
      <w:r w:rsidRPr="00567102">
        <w:rPr>
          <w:rFonts w:ascii="Times New Roman" w:eastAsia="仿宋_GB2312" w:hAnsi="Times New Roman" w:cstheme="minorBidi" w:hint="eastAsia"/>
          <w:sz w:val="28"/>
          <w:szCs w:val="28"/>
        </w:rPr>
        <w:t>政企融合的发展模式并建立示范。</w:t>
      </w:r>
    </w:p>
    <w:p w:rsidR="00567102" w:rsidRPr="00567102" w:rsidRDefault="00567102" w:rsidP="00671CF8">
      <w:pPr>
        <w:widowControl/>
        <w:spacing w:line="500" w:lineRule="exact"/>
        <w:ind w:firstLineChars="200" w:firstLine="560"/>
        <w:rPr>
          <w:rFonts w:ascii="Times New Roman" w:eastAsia="仿宋_GB2312" w:hAnsi="Times New Roman" w:cstheme="minorBidi"/>
          <w:sz w:val="28"/>
          <w:szCs w:val="28"/>
        </w:rPr>
      </w:pPr>
      <w:r w:rsidRPr="00567102">
        <w:rPr>
          <w:rFonts w:ascii="Times New Roman" w:eastAsia="仿宋_GB2312" w:hAnsi="Times New Roman" w:cstheme="minorBidi" w:hint="eastAsia"/>
          <w:sz w:val="28"/>
          <w:szCs w:val="28"/>
        </w:rPr>
        <w:t>5</w:t>
      </w:r>
      <w:r w:rsidRPr="00567102">
        <w:rPr>
          <w:rFonts w:ascii="Times New Roman" w:eastAsia="仿宋_GB2312" w:hAnsi="Times New Roman" w:cstheme="minorBidi" w:hint="eastAsia"/>
          <w:sz w:val="28"/>
          <w:szCs w:val="28"/>
        </w:rPr>
        <w:t>、青海、新疆农牧民增收技术模式研究与示范</w:t>
      </w:r>
    </w:p>
    <w:p w:rsidR="00567102" w:rsidRPr="00567102" w:rsidRDefault="00567102" w:rsidP="00671CF8">
      <w:pPr>
        <w:widowControl/>
        <w:spacing w:line="500" w:lineRule="exact"/>
        <w:ind w:firstLineChars="200" w:firstLine="560"/>
        <w:rPr>
          <w:rFonts w:ascii="Times New Roman" w:eastAsia="仿宋_GB2312" w:hAnsi="Times New Roman" w:cstheme="minorBidi"/>
          <w:sz w:val="28"/>
          <w:szCs w:val="28"/>
        </w:rPr>
      </w:pPr>
      <w:r w:rsidRPr="00567102">
        <w:rPr>
          <w:rFonts w:ascii="Times New Roman" w:eastAsia="仿宋_GB2312" w:hAnsi="Times New Roman" w:cstheme="minorBidi" w:hint="eastAsia"/>
          <w:sz w:val="28"/>
          <w:szCs w:val="28"/>
        </w:rPr>
        <w:t>针对青海、新疆地区农牧民生产生活发展和生态环境保护，研究新疆农牧民增收技术与模式，构建代表性技术体系模式在多个典型村镇开展示范，并形成长效持续机制。</w:t>
      </w:r>
    </w:p>
    <w:p w:rsidR="00567102" w:rsidRPr="00567102" w:rsidRDefault="00567102" w:rsidP="00671CF8">
      <w:pPr>
        <w:widowControl/>
        <w:spacing w:line="500" w:lineRule="exact"/>
        <w:ind w:firstLineChars="200" w:firstLine="560"/>
        <w:rPr>
          <w:rFonts w:ascii="Times New Roman" w:eastAsia="仿宋_GB2312" w:hAnsi="Times New Roman" w:cstheme="minorBidi"/>
          <w:sz w:val="28"/>
          <w:szCs w:val="28"/>
        </w:rPr>
      </w:pPr>
      <w:r w:rsidRPr="00567102">
        <w:rPr>
          <w:rFonts w:ascii="Times New Roman" w:eastAsia="仿宋_GB2312" w:hAnsi="Times New Roman" w:cstheme="minorBidi" w:hint="eastAsia"/>
          <w:sz w:val="28"/>
          <w:szCs w:val="28"/>
        </w:rPr>
        <w:t>6</w:t>
      </w:r>
      <w:r w:rsidRPr="00567102">
        <w:rPr>
          <w:rFonts w:ascii="Times New Roman" w:eastAsia="仿宋_GB2312" w:hAnsi="Times New Roman" w:cstheme="minorBidi" w:hint="eastAsia"/>
          <w:sz w:val="28"/>
          <w:szCs w:val="28"/>
        </w:rPr>
        <w:t>、工业固体废弃物资源化利用关键技术研究与应用</w:t>
      </w:r>
    </w:p>
    <w:p w:rsidR="00A26AEE" w:rsidRPr="00FB5203" w:rsidRDefault="00567102" w:rsidP="00671CF8">
      <w:pPr>
        <w:widowControl/>
        <w:spacing w:line="500" w:lineRule="exact"/>
        <w:ind w:firstLineChars="200" w:firstLine="560"/>
        <w:rPr>
          <w:rFonts w:ascii="黑体" w:eastAsia="黑体" w:hAnsi="黑体" w:cstheme="minorBidi"/>
          <w:b/>
          <w:sz w:val="28"/>
          <w:szCs w:val="28"/>
        </w:rPr>
      </w:pPr>
      <w:r w:rsidRPr="00567102">
        <w:rPr>
          <w:rFonts w:ascii="Times New Roman" w:eastAsia="仿宋_GB2312" w:hAnsi="Times New Roman" w:cstheme="minorBidi" w:hint="eastAsia"/>
          <w:sz w:val="28"/>
          <w:szCs w:val="28"/>
        </w:rPr>
        <w:t>研究工业固废梯级提取与载体再用技术，围绕量大面广的高铝煤系废弃物等大宗硅酸盐类固废，开展伴生多金属选择性提取、高钙废渣联合脱硫脱硝、协同制备节能环保材料的梯级利用技术集成研发，</w:t>
      </w:r>
      <w:r w:rsidRPr="00567102">
        <w:rPr>
          <w:rFonts w:ascii="Times New Roman" w:eastAsia="仿宋_GB2312" w:hAnsi="Times New Roman" w:cstheme="minorBidi" w:hint="eastAsia"/>
          <w:sz w:val="28"/>
          <w:szCs w:val="28"/>
        </w:rPr>
        <w:lastRenderedPageBreak/>
        <w:t>建立示范工程，为京津冀及周边地区工业污染有效消</w:t>
      </w:r>
      <w:proofErr w:type="gramStart"/>
      <w:r w:rsidRPr="00567102">
        <w:rPr>
          <w:rFonts w:ascii="Times New Roman" w:eastAsia="仿宋_GB2312" w:hAnsi="Times New Roman" w:cstheme="minorBidi" w:hint="eastAsia"/>
          <w:sz w:val="28"/>
          <w:szCs w:val="28"/>
        </w:rPr>
        <w:t>纳提供</w:t>
      </w:r>
      <w:proofErr w:type="gramEnd"/>
      <w:r w:rsidRPr="00567102">
        <w:rPr>
          <w:rFonts w:ascii="Times New Roman" w:eastAsia="仿宋_GB2312" w:hAnsi="Times New Roman" w:cstheme="minorBidi" w:hint="eastAsia"/>
          <w:sz w:val="28"/>
          <w:szCs w:val="28"/>
        </w:rPr>
        <w:t>科技支撑。</w:t>
      </w:r>
      <w:r w:rsidR="00635F54">
        <w:rPr>
          <w:rFonts w:ascii="Times New Roman" w:eastAsia="仿宋_GB2312" w:hAnsi="Times New Roman" w:cstheme="minorBidi" w:hint="eastAsia"/>
          <w:sz w:val="28"/>
          <w:szCs w:val="28"/>
        </w:rPr>
        <w:t xml:space="preserve">    </w:t>
      </w:r>
      <w:r w:rsidR="00A26AEE" w:rsidRPr="00FB5203">
        <w:rPr>
          <w:rFonts w:ascii="黑体" w:eastAsia="黑体" w:hAnsi="黑体" w:cstheme="minorBidi" w:hint="eastAsia"/>
          <w:b/>
          <w:sz w:val="28"/>
          <w:szCs w:val="28"/>
        </w:rPr>
        <w:t>四、高技术领域</w:t>
      </w:r>
    </w:p>
    <w:p w:rsidR="00297931" w:rsidRPr="00297931" w:rsidRDefault="00297931" w:rsidP="00297931">
      <w:pPr>
        <w:widowControl/>
        <w:spacing w:line="500" w:lineRule="exact"/>
        <w:ind w:firstLineChars="200" w:firstLine="560"/>
        <w:rPr>
          <w:rFonts w:ascii="Times New Roman" w:eastAsia="仿宋_GB2312" w:hAnsi="Times New Roman" w:cstheme="minorBidi"/>
          <w:sz w:val="28"/>
          <w:szCs w:val="28"/>
        </w:rPr>
      </w:pPr>
      <w:r w:rsidRPr="00297931">
        <w:rPr>
          <w:rFonts w:ascii="Times New Roman" w:eastAsia="仿宋_GB2312" w:hAnsi="Times New Roman" w:cstheme="minorBidi" w:hint="eastAsia"/>
          <w:sz w:val="28"/>
          <w:szCs w:val="28"/>
        </w:rPr>
        <w:t>1</w:t>
      </w:r>
      <w:r w:rsidRPr="00297931">
        <w:rPr>
          <w:rFonts w:ascii="Times New Roman" w:eastAsia="仿宋_GB2312" w:hAnsi="Times New Roman" w:cstheme="minorBidi" w:hint="eastAsia"/>
          <w:sz w:val="28"/>
          <w:szCs w:val="28"/>
        </w:rPr>
        <w:t>、面向传统制造业升级改造的关键技术研发、装备研制及应用示范</w:t>
      </w:r>
    </w:p>
    <w:p w:rsidR="00297931" w:rsidRPr="00297931" w:rsidRDefault="00297931" w:rsidP="00297931">
      <w:pPr>
        <w:widowControl/>
        <w:spacing w:line="500" w:lineRule="exact"/>
        <w:ind w:firstLineChars="200" w:firstLine="560"/>
        <w:rPr>
          <w:rFonts w:ascii="Times New Roman" w:eastAsia="仿宋_GB2312" w:hAnsi="Times New Roman" w:cstheme="minorBidi"/>
          <w:sz w:val="28"/>
          <w:szCs w:val="28"/>
        </w:rPr>
      </w:pPr>
      <w:r w:rsidRPr="00297931">
        <w:rPr>
          <w:rFonts w:ascii="Times New Roman" w:eastAsia="仿宋_GB2312" w:hAnsi="Times New Roman" w:cstheme="minorBidi" w:hint="eastAsia"/>
          <w:sz w:val="28"/>
          <w:szCs w:val="28"/>
        </w:rPr>
        <w:t>面向日用品、消费类电子、冶金冶炼、汽车装配等行业领域，研发满足不同工艺流程的自动化装配线、自动化测试设备和全面质量管理系统等高效能、低成本、低功耗的技术装备与系统，并在相关行业企业进行规模化应用推广</w:t>
      </w:r>
    </w:p>
    <w:p w:rsidR="00297931" w:rsidRPr="00297931" w:rsidRDefault="00297931" w:rsidP="00297931">
      <w:pPr>
        <w:widowControl/>
        <w:spacing w:line="500" w:lineRule="exact"/>
        <w:ind w:firstLineChars="200" w:firstLine="560"/>
        <w:rPr>
          <w:rFonts w:ascii="Times New Roman" w:eastAsia="仿宋_GB2312" w:hAnsi="Times New Roman" w:cstheme="minorBidi"/>
          <w:sz w:val="28"/>
          <w:szCs w:val="28"/>
        </w:rPr>
      </w:pPr>
      <w:r w:rsidRPr="00297931">
        <w:rPr>
          <w:rFonts w:ascii="Times New Roman" w:eastAsia="仿宋_GB2312" w:hAnsi="Times New Roman" w:cstheme="minorBidi" w:hint="eastAsia"/>
          <w:sz w:val="28"/>
          <w:szCs w:val="28"/>
        </w:rPr>
        <w:t>2</w:t>
      </w:r>
      <w:r w:rsidRPr="00297931">
        <w:rPr>
          <w:rFonts w:ascii="Times New Roman" w:eastAsia="仿宋_GB2312" w:hAnsi="Times New Roman" w:cstheme="minorBidi" w:hint="eastAsia"/>
          <w:sz w:val="28"/>
          <w:szCs w:val="28"/>
        </w:rPr>
        <w:t>、面向重点行业的核心基础器件研发与应用</w:t>
      </w:r>
    </w:p>
    <w:p w:rsidR="00297931" w:rsidRPr="00297931" w:rsidRDefault="00297931" w:rsidP="00297931">
      <w:pPr>
        <w:widowControl/>
        <w:spacing w:line="500" w:lineRule="exact"/>
        <w:ind w:firstLineChars="200" w:firstLine="560"/>
        <w:rPr>
          <w:rFonts w:ascii="Times New Roman" w:eastAsia="仿宋_GB2312" w:hAnsi="Times New Roman" w:cstheme="minorBidi"/>
          <w:sz w:val="28"/>
          <w:szCs w:val="28"/>
        </w:rPr>
      </w:pPr>
      <w:r w:rsidRPr="00297931">
        <w:rPr>
          <w:rFonts w:ascii="Times New Roman" w:eastAsia="仿宋_GB2312" w:hAnsi="Times New Roman" w:cstheme="minorBidi" w:hint="eastAsia"/>
          <w:sz w:val="28"/>
          <w:szCs w:val="28"/>
        </w:rPr>
        <w:t>开展新型高功率电力电子器件研制，重点开发面向中高压的碳化硅功率器件产品，并在城市轨道交通等领域进行示范验证和应用推广，实现我国高端电力电子器件和装置的国产化突破；打造</w:t>
      </w:r>
      <w:r w:rsidRPr="00297931">
        <w:rPr>
          <w:rFonts w:ascii="Times New Roman" w:eastAsia="仿宋_GB2312" w:hAnsi="Times New Roman" w:cstheme="minorBidi" w:hint="eastAsia"/>
          <w:sz w:val="28"/>
          <w:szCs w:val="28"/>
        </w:rPr>
        <w:t>MEMS</w:t>
      </w:r>
      <w:r w:rsidRPr="00297931">
        <w:rPr>
          <w:rFonts w:ascii="Times New Roman" w:eastAsia="仿宋_GB2312" w:hAnsi="Times New Roman" w:cstheme="minorBidi" w:hint="eastAsia"/>
          <w:sz w:val="28"/>
          <w:szCs w:val="28"/>
        </w:rPr>
        <w:t>传感器一体化公共服务平台，形成涵盖工业设计、仿真服务、封装测试、生产制造和装备应用全生命周期的分布式服务体系，并向业界规模用户提供网络化全流程开放式服务；开发应用于光通信和高端数据采集的超高速数据转换器芯片，实现芯片采样速率大于</w:t>
      </w:r>
      <w:r w:rsidRPr="00297931">
        <w:rPr>
          <w:rFonts w:ascii="Times New Roman" w:eastAsia="仿宋_GB2312" w:hAnsi="Times New Roman" w:cstheme="minorBidi" w:hint="eastAsia"/>
          <w:sz w:val="28"/>
          <w:szCs w:val="28"/>
        </w:rPr>
        <w:t xml:space="preserve">5Gsps  </w:t>
      </w:r>
      <w:r w:rsidRPr="00297931">
        <w:rPr>
          <w:rFonts w:ascii="Times New Roman" w:eastAsia="仿宋_GB2312" w:hAnsi="Times New Roman" w:cstheme="minorBidi" w:hint="eastAsia"/>
          <w:sz w:val="28"/>
          <w:szCs w:val="28"/>
        </w:rPr>
        <w:t>精度不低于</w:t>
      </w:r>
      <w:r w:rsidRPr="00297931">
        <w:rPr>
          <w:rFonts w:ascii="Times New Roman" w:eastAsia="仿宋_GB2312" w:hAnsi="Times New Roman" w:cstheme="minorBidi" w:hint="eastAsia"/>
          <w:sz w:val="28"/>
          <w:szCs w:val="28"/>
        </w:rPr>
        <w:t>6bit</w:t>
      </w:r>
      <w:r w:rsidRPr="00297931">
        <w:rPr>
          <w:rFonts w:ascii="Times New Roman" w:eastAsia="仿宋_GB2312" w:hAnsi="Times New Roman" w:cstheme="minorBidi" w:hint="eastAsia"/>
          <w:sz w:val="28"/>
          <w:szCs w:val="28"/>
        </w:rPr>
        <w:t>，进一步提升产业链自主创新能力。</w:t>
      </w:r>
    </w:p>
    <w:p w:rsidR="00297931" w:rsidRPr="00297931" w:rsidRDefault="00297931" w:rsidP="00297931">
      <w:pPr>
        <w:widowControl/>
        <w:spacing w:line="500" w:lineRule="exact"/>
        <w:ind w:firstLineChars="200" w:firstLine="560"/>
        <w:rPr>
          <w:rFonts w:ascii="Times New Roman" w:eastAsia="仿宋_GB2312" w:hAnsi="Times New Roman" w:cstheme="minorBidi"/>
          <w:sz w:val="28"/>
          <w:szCs w:val="28"/>
        </w:rPr>
      </w:pPr>
      <w:r w:rsidRPr="00297931">
        <w:rPr>
          <w:rFonts w:ascii="Times New Roman" w:eastAsia="仿宋_GB2312" w:hAnsi="Times New Roman" w:cstheme="minorBidi" w:hint="eastAsia"/>
          <w:sz w:val="28"/>
          <w:szCs w:val="28"/>
        </w:rPr>
        <w:t>3</w:t>
      </w:r>
      <w:r w:rsidRPr="00297931">
        <w:rPr>
          <w:rFonts w:ascii="Times New Roman" w:eastAsia="仿宋_GB2312" w:hAnsi="Times New Roman" w:cstheme="minorBidi" w:hint="eastAsia"/>
          <w:sz w:val="28"/>
          <w:szCs w:val="28"/>
        </w:rPr>
        <w:t>、公共安全事件预警与态势决策平台建设及示范应用</w:t>
      </w:r>
    </w:p>
    <w:p w:rsidR="00297931" w:rsidRPr="00297931" w:rsidRDefault="00297931" w:rsidP="00297931">
      <w:pPr>
        <w:widowControl/>
        <w:spacing w:line="500" w:lineRule="exact"/>
        <w:ind w:firstLineChars="200" w:firstLine="560"/>
        <w:rPr>
          <w:rFonts w:ascii="Times New Roman" w:eastAsia="仿宋_GB2312" w:hAnsi="Times New Roman" w:cstheme="minorBidi"/>
          <w:sz w:val="28"/>
          <w:szCs w:val="28"/>
        </w:rPr>
      </w:pPr>
      <w:r w:rsidRPr="00297931">
        <w:rPr>
          <w:rFonts w:ascii="Times New Roman" w:eastAsia="仿宋_GB2312" w:hAnsi="Times New Roman" w:cstheme="minorBidi" w:hint="eastAsia"/>
          <w:sz w:val="28"/>
          <w:szCs w:val="28"/>
        </w:rPr>
        <w:t>开展公共安全事件快速推演与仿真评估、极端事件追踪与快速评估、安全态势融合分析与决策等应用研究，构建突发性公共安全事件快速评估及预警平台、决策支持平台，在部门或行业进行示范应用，为管理部门做出快速反应提供科学依据</w:t>
      </w:r>
    </w:p>
    <w:p w:rsidR="00297931" w:rsidRPr="00297931" w:rsidRDefault="00297931" w:rsidP="00297931">
      <w:pPr>
        <w:widowControl/>
        <w:spacing w:line="500" w:lineRule="exact"/>
        <w:ind w:firstLineChars="200" w:firstLine="560"/>
        <w:rPr>
          <w:rFonts w:ascii="Times New Roman" w:eastAsia="仿宋_GB2312" w:hAnsi="Times New Roman" w:cstheme="minorBidi"/>
          <w:sz w:val="28"/>
          <w:szCs w:val="28"/>
        </w:rPr>
      </w:pPr>
      <w:r w:rsidRPr="00297931">
        <w:rPr>
          <w:rFonts w:ascii="Times New Roman" w:eastAsia="仿宋_GB2312" w:hAnsi="Times New Roman" w:cstheme="minorBidi" w:hint="eastAsia"/>
          <w:sz w:val="28"/>
          <w:szCs w:val="28"/>
        </w:rPr>
        <w:t>4</w:t>
      </w:r>
      <w:r w:rsidRPr="00297931">
        <w:rPr>
          <w:rFonts w:ascii="Times New Roman" w:eastAsia="仿宋_GB2312" w:hAnsi="Times New Roman" w:cstheme="minorBidi" w:hint="eastAsia"/>
          <w:sz w:val="28"/>
          <w:szCs w:val="28"/>
        </w:rPr>
        <w:t>、特色资源提取及基础化学工艺</w:t>
      </w:r>
    </w:p>
    <w:p w:rsidR="00297931" w:rsidRPr="00297931" w:rsidRDefault="00297931" w:rsidP="00297931">
      <w:pPr>
        <w:widowControl/>
        <w:spacing w:line="500" w:lineRule="exact"/>
        <w:ind w:firstLineChars="200" w:firstLine="560"/>
        <w:rPr>
          <w:rFonts w:ascii="Times New Roman" w:eastAsia="仿宋_GB2312" w:hAnsi="Times New Roman" w:cstheme="minorBidi"/>
          <w:sz w:val="28"/>
          <w:szCs w:val="28"/>
        </w:rPr>
      </w:pPr>
      <w:r w:rsidRPr="00297931">
        <w:rPr>
          <w:rFonts w:ascii="Times New Roman" w:eastAsia="仿宋_GB2312" w:hAnsi="Times New Roman" w:cstheme="minorBidi" w:hint="eastAsia"/>
          <w:sz w:val="28"/>
          <w:szCs w:val="28"/>
        </w:rPr>
        <w:t xml:space="preserve">4.1 </w:t>
      </w:r>
      <w:r w:rsidRPr="00297931">
        <w:rPr>
          <w:rFonts w:ascii="Times New Roman" w:eastAsia="仿宋_GB2312" w:hAnsi="Times New Roman" w:cstheme="minorBidi" w:hint="eastAsia"/>
          <w:sz w:val="28"/>
          <w:szCs w:val="28"/>
        </w:rPr>
        <w:t>钒钛磁铁矿、软锰矿高效清洁提取产业化示范工程</w:t>
      </w:r>
    </w:p>
    <w:p w:rsidR="00297931" w:rsidRPr="00297931" w:rsidRDefault="00297931" w:rsidP="00297931">
      <w:pPr>
        <w:widowControl/>
        <w:spacing w:line="500" w:lineRule="exact"/>
        <w:ind w:firstLineChars="200" w:firstLine="560"/>
        <w:rPr>
          <w:rFonts w:ascii="Times New Roman" w:eastAsia="仿宋_GB2312" w:hAnsi="Times New Roman" w:cstheme="minorBidi"/>
          <w:sz w:val="28"/>
          <w:szCs w:val="28"/>
        </w:rPr>
      </w:pPr>
      <w:r w:rsidRPr="00297931">
        <w:rPr>
          <w:rFonts w:ascii="Times New Roman" w:eastAsia="仿宋_GB2312" w:hAnsi="Times New Roman" w:cstheme="minorBidi" w:hint="eastAsia"/>
          <w:sz w:val="28"/>
          <w:szCs w:val="28"/>
        </w:rPr>
        <w:t>与相关企业紧密合作，</w:t>
      </w:r>
      <w:proofErr w:type="gramStart"/>
      <w:r w:rsidRPr="00297931">
        <w:rPr>
          <w:rFonts w:ascii="Times New Roman" w:eastAsia="仿宋_GB2312" w:hAnsi="Times New Roman" w:cstheme="minorBidi" w:hint="eastAsia"/>
          <w:sz w:val="28"/>
          <w:szCs w:val="28"/>
        </w:rPr>
        <w:t>集成亚</w:t>
      </w:r>
      <w:proofErr w:type="gramEnd"/>
      <w:r w:rsidRPr="00297931">
        <w:rPr>
          <w:rFonts w:ascii="Times New Roman" w:eastAsia="仿宋_GB2312" w:hAnsi="Times New Roman" w:cstheme="minorBidi" w:hint="eastAsia"/>
          <w:sz w:val="28"/>
          <w:szCs w:val="28"/>
        </w:rPr>
        <w:t>熔盐高效转化和流化床还原技术，完成</w:t>
      </w:r>
      <w:r w:rsidRPr="00297931">
        <w:rPr>
          <w:rFonts w:ascii="Times New Roman" w:eastAsia="仿宋_GB2312" w:hAnsi="Times New Roman" w:cstheme="minorBidi" w:hint="eastAsia"/>
          <w:sz w:val="28"/>
          <w:szCs w:val="28"/>
        </w:rPr>
        <w:t>10</w:t>
      </w:r>
      <w:r w:rsidRPr="00297931">
        <w:rPr>
          <w:rFonts w:ascii="Times New Roman" w:eastAsia="仿宋_GB2312" w:hAnsi="Times New Roman" w:cstheme="minorBidi" w:hint="eastAsia"/>
          <w:sz w:val="28"/>
          <w:szCs w:val="28"/>
        </w:rPr>
        <w:t>万吨级</w:t>
      </w:r>
      <w:r w:rsidRPr="00297931">
        <w:rPr>
          <w:rFonts w:ascii="Times New Roman" w:eastAsia="仿宋_GB2312" w:hAnsi="Times New Roman" w:cstheme="minorBidi" w:hint="eastAsia"/>
          <w:sz w:val="28"/>
          <w:szCs w:val="28"/>
        </w:rPr>
        <w:t>/</w:t>
      </w:r>
      <w:r w:rsidRPr="00297931">
        <w:rPr>
          <w:rFonts w:ascii="Times New Roman" w:eastAsia="仿宋_GB2312" w:hAnsi="Times New Roman" w:cstheme="minorBidi" w:hint="eastAsia"/>
          <w:sz w:val="28"/>
          <w:szCs w:val="28"/>
        </w:rPr>
        <w:t>年钒钛磁铁矿处理能力和</w:t>
      </w:r>
      <w:r w:rsidRPr="00297931">
        <w:rPr>
          <w:rFonts w:ascii="Times New Roman" w:eastAsia="仿宋_GB2312" w:hAnsi="Times New Roman" w:cstheme="minorBidi" w:hint="eastAsia"/>
          <w:sz w:val="28"/>
          <w:szCs w:val="28"/>
        </w:rPr>
        <w:t>10</w:t>
      </w:r>
      <w:r w:rsidRPr="00297931">
        <w:rPr>
          <w:rFonts w:ascii="Times New Roman" w:eastAsia="仿宋_GB2312" w:hAnsi="Times New Roman" w:cstheme="minorBidi" w:hint="eastAsia"/>
          <w:sz w:val="28"/>
          <w:szCs w:val="28"/>
        </w:rPr>
        <w:t>万吨级</w:t>
      </w:r>
      <w:r w:rsidRPr="00297931">
        <w:rPr>
          <w:rFonts w:ascii="Times New Roman" w:eastAsia="仿宋_GB2312" w:hAnsi="Times New Roman" w:cstheme="minorBidi" w:hint="eastAsia"/>
          <w:sz w:val="28"/>
          <w:szCs w:val="28"/>
        </w:rPr>
        <w:t>/</w:t>
      </w:r>
      <w:r w:rsidRPr="00297931">
        <w:rPr>
          <w:rFonts w:ascii="Times New Roman" w:eastAsia="仿宋_GB2312" w:hAnsi="Times New Roman" w:cstheme="minorBidi" w:hint="eastAsia"/>
          <w:sz w:val="28"/>
          <w:szCs w:val="28"/>
        </w:rPr>
        <w:t>年软锰矿还原产</w:t>
      </w:r>
      <w:r w:rsidRPr="00297931">
        <w:rPr>
          <w:rFonts w:ascii="Times New Roman" w:eastAsia="仿宋_GB2312" w:hAnsi="Times New Roman" w:cstheme="minorBidi" w:hint="eastAsia"/>
          <w:sz w:val="28"/>
          <w:szCs w:val="28"/>
        </w:rPr>
        <w:lastRenderedPageBreak/>
        <w:t>能的产业化示范工程，为我国重大特色资源的高效利用提供系统整体技术方案。</w:t>
      </w:r>
    </w:p>
    <w:p w:rsidR="00297931" w:rsidRPr="00297931" w:rsidRDefault="00297931" w:rsidP="00297931">
      <w:pPr>
        <w:widowControl/>
        <w:spacing w:line="500" w:lineRule="exact"/>
        <w:ind w:firstLineChars="200" w:firstLine="560"/>
        <w:rPr>
          <w:rFonts w:ascii="Times New Roman" w:eastAsia="仿宋_GB2312" w:hAnsi="Times New Roman" w:cstheme="minorBidi"/>
          <w:sz w:val="28"/>
          <w:szCs w:val="28"/>
        </w:rPr>
      </w:pPr>
      <w:r w:rsidRPr="00297931">
        <w:rPr>
          <w:rFonts w:ascii="Times New Roman" w:eastAsia="仿宋_GB2312" w:hAnsi="Times New Roman" w:cstheme="minorBidi" w:hint="eastAsia"/>
          <w:sz w:val="28"/>
          <w:szCs w:val="28"/>
        </w:rPr>
        <w:t>4.2</w:t>
      </w:r>
      <w:r w:rsidRPr="00297931">
        <w:rPr>
          <w:rFonts w:ascii="Times New Roman" w:eastAsia="仿宋_GB2312" w:hAnsi="Times New Roman" w:cstheme="minorBidi" w:hint="eastAsia"/>
          <w:sz w:val="28"/>
          <w:szCs w:val="28"/>
        </w:rPr>
        <w:t>工业烟气脱硝催化剂应用工程</w:t>
      </w:r>
    </w:p>
    <w:p w:rsidR="00297931" w:rsidRPr="00297931" w:rsidRDefault="00297931" w:rsidP="00297931">
      <w:pPr>
        <w:widowControl/>
        <w:spacing w:line="500" w:lineRule="exact"/>
        <w:ind w:firstLineChars="200" w:firstLine="560"/>
        <w:rPr>
          <w:rFonts w:ascii="Times New Roman" w:eastAsia="仿宋_GB2312" w:hAnsi="Times New Roman" w:cstheme="minorBidi"/>
          <w:sz w:val="28"/>
          <w:szCs w:val="28"/>
        </w:rPr>
      </w:pPr>
      <w:r w:rsidRPr="00297931">
        <w:rPr>
          <w:rFonts w:ascii="Times New Roman" w:eastAsia="仿宋_GB2312" w:hAnsi="Times New Roman" w:cstheme="minorBidi" w:hint="eastAsia"/>
          <w:sz w:val="28"/>
          <w:szCs w:val="28"/>
        </w:rPr>
        <w:t>与相关企业紧密合作，建成</w:t>
      </w:r>
      <w:proofErr w:type="gramStart"/>
      <w:r w:rsidRPr="00297931">
        <w:rPr>
          <w:rFonts w:ascii="Times New Roman" w:eastAsia="仿宋_GB2312" w:hAnsi="Times New Roman" w:cstheme="minorBidi" w:hint="eastAsia"/>
          <w:sz w:val="28"/>
          <w:szCs w:val="28"/>
        </w:rPr>
        <w:t>千立方米</w:t>
      </w:r>
      <w:proofErr w:type="gramEnd"/>
      <w:r w:rsidRPr="00297931">
        <w:rPr>
          <w:rFonts w:ascii="Times New Roman" w:eastAsia="仿宋_GB2312" w:hAnsi="Times New Roman" w:cstheme="minorBidi" w:hint="eastAsia"/>
          <w:sz w:val="28"/>
          <w:szCs w:val="28"/>
        </w:rPr>
        <w:t>/</w:t>
      </w:r>
      <w:r w:rsidRPr="00297931">
        <w:rPr>
          <w:rFonts w:ascii="Times New Roman" w:eastAsia="仿宋_GB2312" w:hAnsi="Times New Roman" w:cstheme="minorBidi" w:hint="eastAsia"/>
          <w:sz w:val="28"/>
          <w:szCs w:val="28"/>
        </w:rPr>
        <w:t>年规模</w:t>
      </w:r>
      <w:proofErr w:type="gramStart"/>
      <w:r w:rsidRPr="00297931">
        <w:rPr>
          <w:rFonts w:ascii="Times New Roman" w:eastAsia="仿宋_GB2312" w:hAnsi="Times New Roman" w:cstheme="minorBidi" w:hint="eastAsia"/>
          <w:sz w:val="28"/>
          <w:szCs w:val="28"/>
        </w:rPr>
        <w:t>的宽温区</w:t>
      </w:r>
      <w:proofErr w:type="gramEnd"/>
      <w:r w:rsidRPr="00297931">
        <w:rPr>
          <w:rFonts w:ascii="Times New Roman" w:eastAsia="仿宋_GB2312" w:hAnsi="Times New Roman" w:cstheme="minorBidi" w:hint="eastAsia"/>
          <w:sz w:val="28"/>
          <w:szCs w:val="28"/>
        </w:rPr>
        <w:t>工业烟气脱硝催化剂应用工程，并在电力、冶金、建材（玻璃、陶瓷）等行业得到应用。</w:t>
      </w:r>
    </w:p>
    <w:p w:rsidR="00297931" w:rsidRPr="00297931" w:rsidRDefault="00297931" w:rsidP="00297931">
      <w:pPr>
        <w:widowControl/>
        <w:spacing w:line="500" w:lineRule="exact"/>
        <w:ind w:firstLineChars="200" w:firstLine="560"/>
        <w:rPr>
          <w:rFonts w:ascii="Times New Roman" w:eastAsia="仿宋_GB2312" w:hAnsi="Times New Roman" w:cstheme="minorBidi"/>
          <w:sz w:val="28"/>
          <w:szCs w:val="28"/>
        </w:rPr>
      </w:pPr>
      <w:r w:rsidRPr="00297931">
        <w:rPr>
          <w:rFonts w:ascii="Times New Roman" w:eastAsia="仿宋_GB2312" w:hAnsi="Times New Roman" w:cstheme="minorBidi" w:hint="eastAsia"/>
          <w:sz w:val="28"/>
          <w:szCs w:val="28"/>
        </w:rPr>
        <w:t>4.3</w:t>
      </w:r>
      <w:proofErr w:type="gramStart"/>
      <w:r w:rsidRPr="00297931">
        <w:rPr>
          <w:rFonts w:ascii="Times New Roman" w:eastAsia="仿宋_GB2312" w:hAnsi="Times New Roman" w:cstheme="minorBidi" w:hint="eastAsia"/>
          <w:sz w:val="28"/>
          <w:szCs w:val="28"/>
        </w:rPr>
        <w:t>千万</w:t>
      </w:r>
      <w:proofErr w:type="gramEnd"/>
      <w:r w:rsidRPr="00297931">
        <w:rPr>
          <w:rFonts w:ascii="Times New Roman" w:eastAsia="仿宋_GB2312" w:hAnsi="Times New Roman" w:cstheme="minorBidi" w:hint="eastAsia"/>
          <w:sz w:val="28"/>
          <w:szCs w:val="28"/>
        </w:rPr>
        <w:t>吨</w:t>
      </w:r>
      <w:r w:rsidRPr="00297931">
        <w:rPr>
          <w:rFonts w:ascii="Times New Roman" w:eastAsia="仿宋_GB2312" w:hAnsi="Times New Roman" w:cstheme="minorBidi" w:hint="eastAsia"/>
          <w:sz w:val="28"/>
          <w:szCs w:val="28"/>
        </w:rPr>
        <w:t>/</w:t>
      </w:r>
      <w:r w:rsidRPr="00297931">
        <w:rPr>
          <w:rFonts w:ascii="Times New Roman" w:eastAsia="仿宋_GB2312" w:hAnsi="Times New Roman" w:cstheme="minorBidi" w:hint="eastAsia"/>
          <w:sz w:val="28"/>
          <w:szCs w:val="28"/>
        </w:rPr>
        <w:t>年甲醇制烯烃和煤基二甲醚羰基化制乙醇工业示范工程</w:t>
      </w:r>
    </w:p>
    <w:p w:rsidR="00297931" w:rsidRPr="00297931" w:rsidRDefault="00297931" w:rsidP="00297931">
      <w:pPr>
        <w:widowControl/>
        <w:spacing w:line="500" w:lineRule="exact"/>
        <w:ind w:firstLineChars="200" w:firstLine="560"/>
        <w:rPr>
          <w:rFonts w:ascii="Times New Roman" w:eastAsia="仿宋_GB2312" w:hAnsi="Times New Roman" w:cstheme="minorBidi"/>
          <w:sz w:val="28"/>
          <w:szCs w:val="28"/>
        </w:rPr>
      </w:pPr>
      <w:r w:rsidRPr="00297931">
        <w:rPr>
          <w:rFonts w:ascii="Times New Roman" w:eastAsia="仿宋_GB2312" w:hAnsi="Times New Roman" w:cstheme="minorBidi" w:hint="eastAsia"/>
          <w:sz w:val="28"/>
          <w:szCs w:val="28"/>
        </w:rPr>
        <w:t>与企业紧密合作，完成煤化工行业千万吨</w:t>
      </w:r>
      <w:r w:rsidRPr="00297931">
        <w:rPr>
          <w:rFonts w:ascii="Times New Roman" w:eastAsia="仿宋_GB2312" w:hAnsi="Times New Roman" w:cstheme="minorBidi" w:hint="eastAsia"/>
          <w:sz w:val="28"/>
          <w:szCs w:val="28"/>
        </w:rPr>
        <w:t>/</w:t>
      </w:r>
      <w:r w:rsidRPr="00297931">
        <w:rPr>
          <w:rFonts w:ascii="Times New Roman" w:eastAsia="仿宋_GB2312" w:hAnsi="Times New Roman" w:cstheme="minorBidi" w:hint="eastAsia"/>
          <w:sz w:val="28"/>
          <w:szCs w:val="28"/>
        </w:rPr>
        <w:t>年甲醇制烯烃和千万吨</w:t>
      </w:r>
      <w:r w:rsidRPr="00297931">
        <w:rPr>
          <w:rFonts w:ascii="Times New Roman" w:eastAsia="仿宋_GB2312" w:hAnsi="Times New Roman" w:cstheme="minorBidi" w:hint="eastAsia"/>
          <w:sz w:val="28"/>
          <w:szCs w:val="28"/>
        </w:rPr>
        <w:t>/</w:t>
      </w:r>
      <w:proofErr w:type="gramStart"/>
      <w:r w:rsidRPr="00297931">
        <w:rPr>
          <w:rFonts w:ascii="Times New Roman" w:eastAsia="仿宋_GB2312" w:hAnsi="Times New Roman" w:cstheme="minorBidi" w:hint="eastAsia"/>
          <w:sz w:val="28"/>
          <w:szCs w:val="28"/>
        </w:rPr>
        <w:t>年煤基</w:t>
      </w:r>
      <w:proofErr w:type="gramEnd"/>
      <w:r w:rsidRPr="00297931">
        <w:rPr>
          <w:rFonts w:ascii="Times New Roman" w:eastAsia="仿宋_GB2312" w:hAnsi="Times New Roman" w:cstheme="minorBidi" w:hint="eastAsia"/>
          <w:sz w:val="28"/>
          <w:szCs w:val="28"/>
        </w:rPr>
        <w:t>二甲醚羰基化制乙醇工业示范。</w:t>
      </w:r>
    </w:p>
    <w:p w:rsidR="00297931" w:rsidRPr="00297931" w:rsidRDefault="00297931" w:rsidP="00297931">
      <w:pPr>
        <w:widowControl/>
        <w:spacing w:line="500" w:lineRule="exact"/>
        <w:ind w:firstLineChars="200" w:firstLine="560"/>
        <w:rPr>
          <w:rFonts w:ascii="Times New Roman" w:eastAsia="仿宋_GB2312" w:hAnsi="Times New Roman" w:cstheme="minorBidi"/>
          <w:sz w:val="28"/>
          <w:szCs w:val="28"/>
        </w:rPr>
      </w:pPr>
      <w:r w:rsidRPr="00297931">
        <w:rPr>
          <w:rFonts w:ascii="Times New Roman" w:eastAsia="仿宋_GB2312" w:hAnsi="Times New Roman" w:cstheme="minorBidi" w:hint="eastAsia"/>
          <w:sz w:val="28"/>
          <w:szCs w:val="28"/>
        </w:rPr>
        <w:t>5</w:t>
      </w:r>
      <w:r w:rsidRPr="00297931">
        <w:rPr>
          <w:rFonts w:ascii="Times New Roman" w:eastAsia="仿宋_GB2312" w:hAnsi="Times New Roman" w:cstheme="minorBidi" w:hint="eastAsia"/>
          <w:sz w:val="28"/>
          <w:szCs w:val="28"/>
        </w:rPr>
        <w:t>、基础核心材料及制造工艺</w:t>
      </w:r>
    </w:p>
    <w:p w:rsidR="00297931" w:rsidRPr="00297931" w:rsidRDefault="00297931" w:rsidP="00297931">
      <w:pPr>
        <w:widowControl/>
        <w:spacing w:line="500" w:lineRule="exact"/>
        <w:ind w:firstLineChars="200" w:firstLine="560"/>
        <w:rPr>
          <w:rFonts w:ascii="Times New Roman" w:eastAsia="仿宋_GB2312" w:hAnsi="Times New Roman" w:cstheme="minorBidi"/>
          <w:sz w:val="28"/>
          <w:szCs w:val="28"/>
        </w:rPr>
      </w:pPr>
      <w:r w:rsidRPr="00297931">
        <w:rPr>
          <w:rFonts w:ascii="Times New Roman" w:eastAsia="仿宋_GB2312" w:hAnsi="Times New Roman" w:cstheme="minorBidi" w:hint="eastAsia"/>
          <w:sz w:val="28"/>
          <w:szCs w:val="28"/>
        </w:rPr>
        <w:t xml:space="preserve">5.1 </w:t>
      </w:r>
      <w:r w:rsidRPr="00297931">
        <w:rPr>
          <w:rFonts w:ascii="Times New Roman" w:eastAsia="仿宋_GB2312" w:hAnsi="Times New Roman" w:cstheme="minorBidi" w:hint="eastAsia"/>
          <w:sz w:val="28"/>
          <w:szCs w:val="28"/>
        </w:rPr>
        <w:t>碳化硅单晶衬底和</w:t>
      </w:r>
      <w:proofErr w:type="gramStart"/>
      <w:r w:rsidRPr="00297931">
        <w:rPr>
          <w:rFonts w:ascii="Times New Roman" w:eastAsia="仿宋_GB2312" w:hAnsi="Times New Roman" w:cstheme="minorBidi" w:hint="eastAsia"/>
          <w:sz w:val="28"/>
          <w:szCs w:val="28"/>
        </w:rPr>
        <w:t>及</w:t>
      </w:r>
      <w:proofErr w:type="gramEnd"/>
      <w:r w:rsidRPr="00297931">
        <w:rPr>
          <w:rFonts w:ascii="Times New Roman" w:eastAsia="仿宋_GB2312" w:hAnsi="Times New Roman" w:cstheme="minorBidi" w:hint="eastAsia"/>
          <w:sz w:val="28"/>
          <w:szCs w:val="28"/>
        </w:rPr>
        <w:t>碳化硅</w:t>
      </w:r>
      <w:r w:rsidRPr="00297931">
        <w:rPr>
          <w:rFonts w:ascii="Times New Roman" w:eastAsia="仿宋_GB2312" w:hAnsi="Times New Roman" w:cstheme="minorBidi" w:hint="eastAsia"/>
          <w:sz w:val="28"/>
          <w:szCs w:val="28"/>
        </w:rPr>
        <w:t>/</w:t>
      </w:r>
      <w:r w:rsidRPr="00297931">
        <w:rPr>
          <w:rFonts w:ascii="Times New Roman" w:eastAsia="仿宋_GB2312" w:hAnsi="Times New Roman" w:cstheme="minorBidi" w:hint="eastAsia"/>
          <w:sz w:val="28"/>
          <w:szCs w:val="28"/>
        </w:rPr>
        <w:t>铝散热基板示范工程</w:t>
      </w:r>
    </w:p>
    <w:p w:rsidR="00297931" w:rsidRPr="00297931" w:rsidRDefault="00297931" w:rsidP="00297931">
      <w:pPr>
        <w:widowControl/>
        <w:spacing w:line="500" w:lineRule="exact"/>
        <w:ind w:firstLineChars="200" w:firstLine="560"/>
        <w:rPr>
          <w:rFonts w:ascii="Times New Roman" w:eastAsia="仿宋_GB2312" w:hAnsi="Times New Roman" w:cstheme="minorBidi"/>
          <w:sz w:val="28"/>
          <w:szCs w:val="28"/>
        </w:rPr>
      </w:pPr>
      <w:r w:rsidRPr="00297931">
        <w:rPr>
          <w:rFonts w:ascii="Times New Roman" w:eastAsia="仿宋_GB2312" w:hAnsi="Times New Roman" w:cstheme="minorBidi" w:hint="eastAsia"/>
          <w:sz w:val="28"/>
          <w:szCs w:val="28"/>
        </w:rPr>
        <w:t>集成碳化硅晶体技术，完成</w:t>
      </w:r>
      <w:r w:rsidRPr="00297931">
        <w:rPr>
          <w:rFonts w:ascii="Times New Roman" w:eastAsia="仿宋_GB2312" w:hAnsi="Times New Roman" w:cstheme="minorBidi" w:hint="eastAsia"/>
          <w:sz w:val="28"/>
          <w:szCs w:val="28"/>
        </w:rPr>
        <w:t>5</w:t>
      </w:r>
      <w:r w:rsidRPr="00297931">
        <w:rPr>
          <w:rFonts w:ascii="Times New Roman" w:eastAsia="仿宋_GB2312" w:hAnsi="Times New Roman" w:cstheme="minorBidi" w:hint="eastAsia"/>
          <w:sz w:val="28"/>
          <w:szCs w:val="28"/>
        </w:rPr>
        <w:t>万片</w:t>
      </w:r>
      <w:r w:rsidRPr="00297931">
        <w:rPr>
          <w:rFonts w:ascii="Times New Roman" w:eastAsia="仿宋_GB2312" w:hAnsi="Times New Roman" w:cstheme="minorBidi" w:hint="eastAsia"/>
          <w:sz w:val="28"/>
          <w:szCs w:val="28"/>
        </w:rPr>
        <w:t>/</w:t>
      </w:r>
      <w:r w:rsidRPr="00297931">
        <w:rPr>
          <w:rFonts w:ascii="Times New Roman" w:eastAsia="仿宋_GB2312" w:hAnsi="Times New Roman" w:cstheme="minorBidi" w:hint="eastAsia"/>
          <w:sz w:val="28"/>
          <w:szCs w:val="28"/>
        </w:rPr>
        <w:t>年电力电子及半导体照明用碳化硅单晶衬底和万片</w:t>
      </w:r>
      <w:r w:rsidRPr="00297931">
        <w:rPr>
          <w:rFonts w:ascii="Times New Roman" w:eastAsia="仿宋_GB2312" w:hAnsi="Times New Roman" w:cstheme="minorBidi" w:hint="eastAsia"/>
          <w:sz w:val="28"/>
          <w:szCs w:val="28"/>
        </w:rPr>
        <w:t>/</w:t>
      </w:r>
      <w:r w:rsidRPr="00297931">
        <w:rPr>
          <w:rFonts w:ascii="Times New Roman" w:eastAsia="仿宋_GB2312" w:hAnsi="Times New Roman" w:cstheme="minorBidi" w:hint="eastAsia"/>
          <w:sz w:val="28"/>
          <w:szCs w:val="28"/>
        </w:rPr>
        <w:t>年高导热、低膨胀多孔碳化硅</w:t>
      </w:r>
      <w:r w:rsidRPr="00297931">
        <w:rPr>
          <w:rFonts w:ascii="Times New Roman" w:eastAsia="仿宋_GB2312" w:hAnsi="Times New Roman" w:cstheme="minorBidi" w:hint="eastAsia"/>
          <w:sz w:val="28"/>
          <w:szCs w:val="28"/>
        </w:rPr>
        <w:t>/</w:t>
      </w:r>
      <w:r w:rsidRPr="00297931">
        <w:rPr>
          <w:rFonts w:ascii="Times New Roman" w:eastAsia="仿宋_GB2312" w:hAnsi="Times New Roman" w:cstheme="minorBidi" w:hint="eastAsia"/>
          <w:sz w:val="28"/>
          <w:szCs w:val="28"/>
        </w:rPr>
        <w:t>铝散热基板示范工程。</w:t>
      </w:r>
    </w:p>
    <w:p w:rsidR="00297931" w:rsidRPr="00297931" w:rsidRDefault="00297931" w:rsidP="00297931">
      <w:pPr>
        <w:widowControl/>
        <w:spacing w:line="500" w:lineRule="exact"/>
        <w:ind w:firstLineChars="200" w:firstLine="560"/>
        <w:rPr>
          <w:rFonts w:ascii="Times New Roman" w:eastAsia="仿宋_GB2312" w:hAnsi="Times New Roman" w:cstheme="minorBidi"/>
          <w:sz w:val="28"/>
          <w:szCs w:val="28"/>
        </w:rPr>
      </w:pPr>
      <w:r w:rsidRPr="00297931">
        <w:rPr>
          <w:rFonts w:ascii="Times New Roman" w:eastAsia="仿宋_GB2312" w:hAnsi="Times New Roman" w:cstheme="minorBidi" w:hint="eastAsia"/>
          <w:sz w:val="28"/>
          <w:szCs w:val="28"/>
        </w:rPr>
        <w:t>5.2</w:t>
      </w:r>
      <w:r w:rsidRPr="00297931">
        <w:rPr>
          <w:rFonts w:ascii="Times New Roman" w:eastAsia="仿宋_GB2312" w:hAnsi="Times New Roman" w:cstheme="minorBidi" w:hint="eastAsia"/>
          <w:sz w:val="28"/>
          <w:szCs w:val="28"/>
        </w:rPr>
        <w:t>车用碳纤维复合材料零部件示范工程</w:t>
      </w:r>
    </w:p>
    <w:p w:rsidR="00297931" w:rsidRPr="00297931" w:rsidRDefault="00297931" w:rsidP="00297931">
      <w:pPr>
        <w:widowControl/>
        <w:spacing w:line="500" w:lineRule="exact"/>
        <w:ind w:firstLineChars="200" w:firstLine="560"/>
        <w:rPr>
          <w:rFonts w:ascii="Times New Roman" w:eastAsia="仿宋_GB2312" w:hAnsi="Times New Roman" w:cstheme="minorBidi"/>
          <w:sz w:val="28"/>
          <w:szCs w:val="28"/>
        </w:rPr>
      </w:pPr>
      <w:r w:rsidRPr="00297931">
        <w:rPr>
          <w:rFonts w:ascii="Times New Roman" w:eastAsia="仿宋_GB2312" w:hAnsi="Times New Roman" w:cstheme="minorBidi" w:hint="eastAsia"/>
          <w:sz w:val="28"/>
          <w:szCs w:val="28"/>
        </w:rPr>
        <w:t>与汽车主机厂等相关企业合租，完成年产万件车用碳纤维复合材料零部件示范工程；实现智能铺带、丝机实现小批量供货。</w:t>
      </w:r>
      <w:r w:rsidRPr="00297931">
        <w:rPr>
          <w:rFonts w:ascii="Times New Roman" w:eastAsia="仿宋_GB2312" w:hAnsi="Times New Roman" w:cstheme="minorBidi" w:hint="eastAsia"/>
          <w:sz w:val="28"/>
          <w:szCs w:val="28"/>
        </w:rPr>
        <w:t xml:space="preserve"> </w:t>
      </w:r>
    </w:p>
    <w:p w:rsidR="00297931" w:rsidRPr="00297931" w:rsidRDefault="00297931" w:rsidP="00297931">
      <w:pPr>
        <w:widowControl/>
        <w:spacing w:line="500" w:lineRule="exact"/>
        <w:ind w:firstLineChars="200" w:firstLine="560"/>
        <w:rPr>
          <w:rFonts w:ascii="Times New Roman" w:eastAsia="仿宋_GB2312" w:hAnsi="Times New Roman" w:cstheme="minorBidi"/>
          <w:sz w:val="28"/>
          <w:szCs w:val="28"/>
        </w:rPr>
      </w:pPr>
      <w:r w:rsidRPr="00297931">
        <w:rPr>
          <w:rFonts w:ascii="Times New Roman" w:eastAsia="仿宋_GB2312" w:hAnsi="Times New Roman" w:cstheme="minorBidi" w:hint="eastAsia"/>
          <w:sz w:val="28"/>
          <w:szCs w:val="28"/>
        </w:rPr>
        <w:t>6</w:t>
      </w:r>
      <w:r w:rsidRPr="00297931">
        <w:rPr>
          <w:rFonts w:ascii="Times New Roman" w:eastAsia="仿宋_GB2312" w:hAnsi="Times New Roman" w:cstheme="minorBidi" w:hint="eastAsia"/>
          <w:sz w:val="28"/>
          <w:szCs w:val="28"/>
        </w:rPr>
        <w:t>、多能源互补的分布式供能</w:t>
      </w:r>
    </w:p>
    <w:p w:rsidR="00297931" w:rsidRPr="00297931" w:rsidRDefault="00297931" w:rsidP="00297931">
      <w:pPr>
        <w:widowControl/>
        <w:spacing w:line="500" w:lineRule="exact"/>
        <w:ind w:firstLineChars="200" w:firstLine="560"/>
        <w:rPr>
          <w:rFonts w:ascii="Times New Roman" w:eastAsia="仿宋_GB2312" w:hAnsi="Times New Roman" w:cstheme="minorBidi"/>
          <w:sz w:val="28"/>
          <w:szCs w:val="28"/>
        </w:rPr>
      </w:pPr>
      <w:r w:rsidRPr="00297931">
        <w:rPr>
          <w:rFonts w:ascii="Times New Roman" w:eastAsia="仿宋_GB2312" w:hAnsi="Times New Roman" w:cstheme="minorBidi" w:hint="eastAsia"/>
          <w:sz w:val="28"/>
          <w:szCs w:val="28"/>
        </w:rPr>
        <w:t>在微小型动力、多能源互补、余热利用、储能技术方面取得重要进展，完成了</w:t>
      </w:r>
      <w:r w:rsidRPr="00297931">
        <w:rPr>
          <w:rFonts w:ascii="Times New Roman" w:eastAsia="仿宋_GB2312" w:hAnsi="Times New Roman" w:cstheme="minorBidi" w:hint="eastAsia"/>
          <w:sz w:val="28"/>
          <w:szCs w:val="28"/>
        </w:rPr>
        <w:t>MW</w:t>
      </w:r>
      <w:r w:rsidRPr="00297931">
        <w:rPr>
          <w:rFonts w:ascii="Times New Roman" w:eastAsia="仿宋_GB2312" w:hAnsi="Times New Roman" w:cstheme="minorBidi" w:hint="eastAsia"/>
          <w:sz w:val="28"/>
          <w:szCs w:val="28"/>
        </w:rPr>
        <w:t>级分布式供能示范工程，主要包括建立多能源互补、</w:t>
      </w:r>
      <w:proofErr w:type="gramStart"/>
      <w:r w:rsidRPr="00297931">
        <w:rPr>
          <w:rFonts w:ascii="Times New Roman" w:eastAsia="仿宋_GB2312" w:hAnsi="Times New Roman" w:cstheme="minorBidi" w:hint="eastAsia"/>
          <w:sz w:val="28"/>
          <w:szCs w:val="28"/>
        </w:rPr>
        <w:t>冷热电</w:t>
      </w:r>
      <w:proofErr w:type="gramEnd"/>
      <w:r w:rsidRPr="00297931">
        <w:rPr>
          <w:rFonts w:ascii="Times New Roman" w:eastAsia="仿宋_GB2312" w:hAnsi="Times New Roman" w:cstheme="minorBidi" w:hint="eastAsia"/>
          <w:sz w:val="28"/>
          <w:szCs w:val="28"/>
        </w:rPr>
        <w:t>联供的分布式能源系统设计方法；实现基于多能源互补、综合梯级利用的系统集成创新，年平均相对节能率超过</w:t>
      </w:r>
      <w:r w:rsidRPr="00297931">
        <w:rPr>
          <w:rFonts w:ascii="Times New Roman" w:eastAsia="仿宋_GB2312" w:hAnsi="Times New Roman" w:cstheme="minorBidi" w:hint="eastAsia"/>
          <w:sz w:val="28"/>
          <w:szCs w:val="28"/>
        </w:rPr>
        <w:t>25%</w:t>
      </w:r>
      <w:r w:rsidRPr="00297931">
        <w:rPr>
          <w:rFonts w:ascii="Times New Roman" w:eastAsia="仿宋_GB2312" w:hAnsi="Times New Roman" w:cstheme="minorBidi" w:hint="eastAsia"/>
          <w:sz w:val="28"/>
          <w:szCs w:val="28"/>
        </w:rPr>
        <w:t>；建立</w:t>
      </w:r>
      <w:r w:rsidRPr="00297931">
        <w:rPr>
          <w:rFonts w:ascii="Times New Roman" w:eastAsia="仿宋_GB2312" w:hAnsi="Times New Roman" w:cstheme="minorBidi" w:hint="eastAsia"/>
          <w:sz w:val="28"/>
          <w:szCs w:val="28"/>
        </w:rPr>
        <w:t>MW</w:t>
      </w:r>
      <w:proofErr w:type="gramStart"/>
      <w:r w:rsidRPr="00297931">
        <w:rPr>
          <w:rFonts w:ascii="Times New Roman" w:eastAsia="仿宋_GB2312" w:hAnsi="Times New Roman" w:cstheme="minorBidi" w:hint="eastAsia"/>
          <w:sz w:val="28"/>
          <w:szCs w:val="28"/>
        </w:rPr>
        <w:t>级多能源</w:t>
      </w:r>
      <w:proofErr w:type="gramEnd"/>
      <w:r w:rsidRPr="00297931">
        <w:rPr>
          <w:rFonts w:ascii="Times New Roman" w:eastAsia="仿宋_GB2312" w:hAnsi="Times New Roman" w:cstheme="minorBidi" w:hint="eastAsia"/>
          <w:sz w:val="28"/>
          <w:szCs w:val="28"/>
        </w:rPr>
        <w:t>互补的分布式发电或</w:t>
      </w:r>
      <w:proofErr w:type="gramStart"/>
      <w:r w:rsidRPr="00297931">
        <w:rPr>
          <w:rFonts w:ascii="Times New Roman" w:eastAsia="仿宋_GB2312" w:hAnsi="Times New Roman" w:cstheme="minorBidi" w:hint="eastAsia"/>
          <w:sz w:val="28"/>
          <w:szCs w:val="28"/>
        </w:rPr>
        <w:t>冷热电</w:t>
      </w:r>
      <w:proofErr w:type="gramEnd"/>
      <w:r w:rsidRPr="00297931">
        <w:rPr>
          <w:rFonts w:ascii="Times New Roman" w:eastAsia="仿宋_GB2312" w:hAnsi="Times New Roman" w:cstheme="minorBidi" w:hint="eastAsia"/>
          <w:sz w:val="28"/>
          <w:szCs w:val="28"/>
        </w:rPr>
        <w:t>联供</w:t>
      </w:r>
      <w:proofErr w:type="gramStart"/>
      <w:r w:rsidRPr="00297931">
        <w:rPr>
          <w:rFonts w:ascii="Times New Roman" w:eastAsia="仿宋_GB2312" w:hAnsi="Times New Roman" w:cstheme="minorBidi" w:hint="eastAsia"/>
          <w:sz w:val="28"/>
          <w:szCs w:val="28"/>
        </w:rPr>
        <w:t>与微网系统</w:t>
      </w:r>
      <w:proofErr w:type="gramEnd"/>
      <w:r w:rsidRPr="00297931">
        <w:rPr>
          <w:rFonts w:ascii="Times New Roman" w:eastAsia="仿宋_GB2312" w:hAnsi="Times New Roman" w:cstheme="minorBidi" w:hint="eastAsia"/>
          <w:sz w:val="28"/>
          <w:szCs w:val="28"/>
        </w:rPr>
        <w:t>，系统能源综合利用率达到</w:t>
      </w:r>
      <w:r w:rsidRPr="00297931">
        <w:rPr>
          <w:rFonts w:ascii="Times New Roman" w:eastAsia="仿宋_GB2312" w:hAnsi="Times New Roman" w:cstheme="minorBidi" w:hint="eastAsia"/>
          <w:sz w:val="28"/>
          <w:szCs w:val="28"/>
        </w:rPr>
        <w:t>75%</w:t>
      </w:r>
      <w:r w:rsidRPr="00297931">
        <w:rPr>
          <w:rFonts w:ascii="Times New Roman" w:eastAsia="仿宋_GB2312" w:hAnsi="Times New Roman" w:cstheme="minorBidi" w:hint="eastAsia"/>
          <w:sz w:val="28"/>
          <w:szCs w:val="28"/>
        </w:rPr>
        <w:t>，等。</w:t>
      </w:r>
    </w:p>
    <w:p w:rsidR="00297931" w:rsidRPr="00297931" w:rsidRDefault="00297931" w:rsidP="00297931">
      <w:pPr>
        <w:widowControl/>
        <w:spacing w:line="500" w:lineRule="exact"/>
        <w:ind w:firstLineChars="200" w:firstLine="560"/>
        <w:rPr>
          <w:rFonts w:ascii="Times New Roman" w:eastAsia="仿宋_GB2312" w:hAnsi="Times New Roman" w:cstheme="minorBidi"/>
          <w:sz w:val="28"/>
          <w:szCs w:val="28"/>
        </w:rPr>
      </w:pPr>
      <w:r w:rsidRPr="00297931">
        <w:rPr>
          <w:rFonts w:ascii="Times New Roman" w:eastAsia="仿宋_GB2312" w:hAnsi="Times New Roman" w:cstheme="minorBidi" w:hint="eastAsia"/>
          <w:sz w:val="28"/>
          <w:szCs w:val="28"/>
        </w:rPr>
        <w:t>7</w:t>
      </w:r>
      <w:r w:rsidRPr="00297931">
        <w:rPr>
          <w:rFonts w:ascii="Times New Roman" w:eastAsia="仿宋_GB2312" w:hAnsi="Times New Roman" w:cstheme="minorBidi" w:hint="eastAsia"/>
          <w:sz w:val="28"/>
          <w:szCs w:val="28"/>
        </w:rPr>
        <w:t>、高转化率新型太阳能应用系统示范和推广</w:t>
      </w:r>
    </w:p>
    <w:p w:rsidR="00297931" w:rsidRPr="00297931" w:rsidRDefault="00297931" w:rsidP="00297931">
      <w:pPr>
        <w:widowControl/>
        <w:spacing w:line="500" w:lineRule="exact"/>
        <w:ind w:firstLineChars="200" w:firstLine="560"/>
        <w:rPr>
          <w:rFonts w:ascii="Times New Roman" w:eastAsia="仿宋_GB2312" w:hAnsi="Times New Roman" w:cstheme="minorBidi"/>
          <w:sz w:val="28"/>
          <w:szCs w:val="28"/>
        </w:rPr>
      </w:pPr>
      <w:r w:rsidRPr="00297931">
        <w:rPr>
          <w:rFonts w:ascii="Times New Roman" w:eastAsia="仿宋_GB2312" w:hAnsi="Times New Roman" w:cstheme="minorBidi" w:hint="eastAsia"/>
          <w:sz w:val="28"/>
          <w:szCs w:val="28"/>
        </w:rPr>
        <w:lastRenderedPageBreak/>
        <w:t>完成多极高转化效率光伏电池、染料敏化薄膜电池、高转化率钙钛矿型固态敏化电池等新型太阳能应用系统研发，并推进应用示范；开展智能化分布式光伏应用技术研究和工程示范；依托</w:t>
      </w:r>
      <w:r w:rsidRPr="00297931">
        <w:rPr>
          <w:rFonts w:ascii="Times New Roman" w:eastAsia="仿宋_GB2312" w:hAnsi="Times New Roman" w:cstheme="minorBidi" w:hint="eastAsia"/>
          <w:sz w:val="28"/>
          <w:szCs w:val="28"/>
        </w:rPr>
        <w:t>100</w:t>
      </w:r>
      <w:r w:rsidRPr="00297931">
        <w:rPr>
          <w:rFonts w:ascii="Times New Roman" w:eastAsia="仿宋_GB2312" w:hAnsi="Times New Roman" w:cstheme="minorBidi" w:hint="eastAsia"/>
          <w:sz w:val="28"/>
          <w:szCs w:val="28"/>
        </w:rPr>
        <w:t>兆瓦大型并网光伏电站开展光伏组件、部件及系统的兆瓦级野外公共测试；集成太阳能集热和火力发电技术，建立</w:t>
      </w:r>
      <w:r w:rsidRPr="00297931">
        <w:rPr>
          <w:rFonts w:ascii="Times New Roman" w:eastAsia="仿宋_GB2312" w:hAnsi="Times New Roman" w:cstheme="minorBidi" w:hint="eastAsia"/>
          <w:sz w:val="28"/>
          <w:szCs w:val="28"/>
        </w:rPr>
        <w:t>20~30</w:t>
      </w:r>
      <w:r w:rsidRPr="00297931">
        <w:rPr>
          <w:rFonts w:ascii="Times New Roman" w:eastAsia="仿宋_GB2312" w:hAnsi="Times New Roman" w:cstheme="minorBidi" w:hint="eastAsia"/>
          <w:sz w:val="28"/>
          <w:szCs w:val="28"/>
        </w:rPr>
        <w:t>万</w:t>
      </w:r>
      <w:r w:rsidRPr="00297931">
        <w:rPr>
          <w:rFonts w:ascii="Times New Roman" w:eastAsia="仿宋_GB2312" w:hAnsi="Times New Roman" w:cstheme="minorBidi" w:hint="eastAsia"/>
          <w:sz w:val="28"/>
          <w:szCs w:val="28"/>
        </w:rPr>
        <w:t>kW</w:t>
      </w:r>
      <w:r w:rsidRPr="00297931">
        <w:rPr>
          <w:rFonts w:ascii="Times New Roman" w:eastAsia="仿宋_GB2312" w:hAnsi="Times New Roman" w:cstheme="minorBidi" w:hint="eastAsia"/>
          <w:sz w:val="28"/>
          <w:szCs w:val="28"/>
        </w:rPr>
        <w:t>规模太阳能与燃煤互补发电新型能源应用系统示范工程；建设绿色高效的现代城市能源系统，完成</w:t>
      </w:r>
      <w:r w:rsidRPr="00297931">
        <w:rPr>
          <w:rFonts w:ascii="Times New Roman" w:eastAsia="仿宋_GB2312" w:hAnsi="Times New Roman" w:cstheme="minorBidi" w:hint="eastAsia"/>
          <w:sz w:val="28"/>
          <w:szCs w:val="28"/>
        </w:rPr>
        <w:t xml:space="preserve">IDEA </w:t>
      </w:r>
      <w:r w:rsidRPr="00297931">
        <w:rPr>
          <w:rFonts w:ascii="Times New Roman" w:eastAsia="仿宋_GB2312" w:hAnsi="Times New Roman" w:cstheme="minorBidi" w:hint="eastAsia"/>
          <w:sz w:val="28"/>
          <w:szCs w:val="28"/>
        </w:rPr>
        <w:t>城市建筑物能源技术综合集成示范工程，与企业联合在若干城市工业区或住宅区适度推广光</w:t>
      </w:r>
      <w:proofErr w:type="gramStart"/>
      <w:r w:rsidRPr="00297931">
        <w:rPr>
          <w:rFonts w:ascii="Times New Roman" w:eastAsia="仿宋_GB2312" w:hAnsi="Times New Roman" w:cstheme="minorBidi" w:hint="eastAsia"/>
          <w:sz w:val="28"/>
          <w:szCs w:val="28"/>
        </w:rPr>
        <w:t>伏建筑</w:t>
      </w:r>
      <w:proofErr w:type="gramEnd"/>
      <w:r w:rsidRPr="00297931">
        <w:rPr>
          <w:rFonts w:ascii="Times New Roman" w:eastAsia="仿宋_GB2312" w:hAnsi="Times New Roman" w:cstheme="minorBidi" w:hint="eastAsia"/>
          <w:sz w:val="28"/>
          <w:szCs w:val="28"/>
        </w:rPr>
        <w:t>一体化</w:t>
      </w:r>
      <w:r w:rsidRPr="00297931">
        <w:rPr>
          <w:rFonts w:ascii="Times New Roman" w:eastAsia="仿宋_GB2312" w:hAnsi="Times New Roman" w:cstheme="minorBidi" w:hint="eastAsia"/>
          <w:sz w:val="28"/>
          <w:szCs w:val="28"/>
        </w:rPr>
        <w:t xml:space="preserve">BIPV </w:t>
      </w:r>
      <w:r w:rsidRPr="00297931">
        <w:rPr>
          <w:rFonts w:ascii="Times New Roman" w:eastAsia="仿宋_GB2312" w:hAnsi="Times New Roman" w:cstheme="minorBidi" w:hint="eastAsia"/>
          <w:sz w:val="28"/>
          <w:szCs w:val="28"/>
        </w:rPr>
        <w:t>示范，并推进产业化进程。</w:t>
      </w:r>
    </w:p>
    <w:p w:rsidR="00297931" w:rsidRPr="00297931" w:rsidRDefault="00297931" w:rsidP="00297931">
      <w:pPr>
        <w:widowControl/>
        <w:spacing w:line="500" w:lineRule="exact"/>
        <w:ind w:firstLineChars="200" w:firstLine="560"/>
        <w:rPr>
          <w:rFonts w:ascii="Times New Roman" w:eastAsia="仿宋_GB2312" w:hAnsi="Times New Roman" w:cstheme="minorBidi"/>
          <w:sz w:val="28"/>
          <w:szCs w:val="28"/>
        </w:rPr>
      </w:pPr>
      <w:r w:rsidRPr="00297931">
        <w:rPr>
          <w:rFonts w:ascii="Times New Roman" w:eastAsia="仿宋_GB2312" w:hAnsi="Times New Roman" w:cstheme="minorBidi" w:hint="eastAsia"/>
          <w:sz w:val="28"/>
          <w:szCs w:val="28"/>
        </w:rPr>
        <w:t>8</w:t>
      </w:r>
      <w:r w:rsidRPr="00297931">
        <w:rPr>
          <w:rFonts w:ascii="Times New Roman" w:eastAsia="仿宋_GB2312" w:hAnsi="Times New Roman" w:cstheme="minorBidi" w:hint="eastAsia"/>
          <w:sz w:val="28"/>
          <w:szCs w:val="28"/>
        </w:rPr>
        <w:t>、</w:t>
      </w:r>
      <w:proofErr w:type="gramStart"/>
      <w:r w:rsidRPr="00297931">
        <w:rPr>
          <w:rFonts w:ascii="Times New Roman" w:eastAsia="仿宋_GB2312" w:hAnsi="Times New Roman" w:cstheme="minorBidi" w:hint="eastAsia"/>
          <w:sz w:val="28"/>
          <w:szCs w:val="28"/>
        </w:rPr>
        <w:t>新型交通</w:t>
      </w:r>
      <w:proofErr w:type="gramEnd"/>
      <w:r w:rsidRPr="00297931">
        <w:rPr>
          <w:rFonts w:ascii="Times New Roman" w:eastAsia="仿宋_GB2312" w:hAnsi="Times New Roman" w:cstheme="minorBidi" w:hint="eastAsia"/>
          <w:sz w:val="28"/>
          <w:szCs w:val="28"/>
        </w:rPr>
        <w:t>技术研发与应用示范</w:t>
      </w:r>
    </w:p>
    <w:p w:rsidR="00297931" w:rsidRPr="00297931" w:rsidRDefault="00297931" w:rsidP="00297931">
      <w:pPr>
        <w:widowControl/>
        <w:spacing w:line="500" w:lineRule="exact"/>
        <w:ind w:firstLineChars="200" w:firstLine="560"/>
        <w:rPr>
          <w:rFonts w:ascii="Times New Roman" w:eastAsia="仿宋_GB2312" w:hAnsi="Times New Roman" w:cstheme="minorBidi"/>
          <w:sz w:val="28"/>
          <w:szCs w:val="28"/>
        </w:rPr>
      </w:pPr>
      <w:r w:rsidRPr="00297931">
        <w:rPr>
          <w:rFonts w:ascii="Times New Roman" w:eastAsia="仿宋_GB2312" w:hAnsi="Times New Roman" w:cstheme="minorBidi" w:hint="eastAsia"/>
          <w:sz w:val="28"/>
          <w:szCs w:val="28"/>
        </w:rPr>
        <w:t>面向电动汽车、高铁、城市轨道交通系统的需求，从关键材料与元器件、核心控制软件，核心零部件与装置等方面进行系统布局。</w:t>
      </w:r>
    </w:p>
    <w:p w:rsidR="00297931" w:rsidRPr="00297931" w:rsidRDefault="00297931" w:rsidP="00297931">
      <w:pPr>
        <w:widowControl/>
        <w:spacing w:line="500" w:lineRule="exact"/>
        <w:ind w:firstLineChars="200" w:firstLine="560"/>
        <w:rPr>
          <w:rFonts w:ascii="Times New Roman" w:eastAsia="仿宋_GB2312" w:hAnsi="Times New Roman" w:cstheme="minorBidi"/>
          <w:sz w:val="28"/>
          <w:szCs w:val="28"/>
        </w:rPr>
      </w:pPr>
      <w:r w:rsidRPr="00297931">
        <w:rPr>
          <w:rFonts w:ascii="Times New Roman" w:eastAsia="仿宋_GB2312" w:hAnsi="Times New Roman" w:cstheme="minorBidi" w:hint="eastAsia"/>
          <w:sz w:val="28"/>
          <w:szCs w:val="28"/>
        </w:rPr>
        <w:t>8.1</w:t>
      </w:r>
      <w:proofErr w:type="gramStart"/>
      <w:r w:rsidRPr="00297931">
        <w:rPr>
          <w:rFonts w:ascii="Times New Roman" w:eastAsia="仿宋_GB2312" w:hAnsi="Times New Roman" w:cstheme="minorBidi" w:hint="eastAsia"/>
          <w:sz w:val="28"/>
          <w:szCs w:val="28"/>
        </w:rPr>
        <w:t>纯电驱动</w:t>
      </w:r>
      <w:proofErr w:type="gramEnd"/>
      <w:r w:rsidRPr="00297931">
        <w:rPr>
          <w:rFonts w:ascii="Times New Roman" w:eastAsia="仿宋_GB2312" w:hAnsi="Times New Roman" w:cstheme="minorBidi" w:hint="eastAsia"/>
          <w:sz w:val="28"/>
          <w:szCs w:val="28"/>
        </w:rPr>
        <w:t>车辆高能效关键技术研发与示范应用</w:t>
      </w:r>
    </w:p>
    <w:p w:rsidR="00297931" w:rsidRPr="00297931" w:rsidRDefault="00297931" w:rsidP="00297931">
      <w:pPr>
        <w:widowControl/>
        <w:spacing w:line="500" w:lineRule="exact"/>
        <w:ind w:firstLineChars="200" w:firstLine="560"/>
        <w:rPr>
          <w:rFonts w:ascii="Times New Roman" w:eastAsia="仿宋_GB2312" w:hAnsi="Times New Roman" w:cstheme="minorBidi"/>
          <w:sz w:val="28"/>
          <w:szCs w:val="28"/>
        </w:rPr>
      </w:pPr>
      <w:r w:rsidRPr="00297931">
        <w:rPr>
          <w:rFonts w:ascii="Times New Roman" w:eastAsia="仿宋_GB2312" w:hAnsi="Times New Roman" w:cstheme="minorBidi" w:hint="eastAsia"/>
          <w:sz w:val="28"/>
          <w:szCs w:val="28"/>
        </w:rPr>
        <w:t>研发</w:t>
      </w:r>
      <w:proofErr w:type="gramStart"/>
      <w:r w:rsidRPr="00297931">
        <w:rPr>
          <w:rFonts w:ascii="Times New Roman" w:eastAsia="仿宋_GB2312" w:hAnsi="Times New Roman" w:cstheme="minorBidi" w:hint="eastAsia"/>
          <w:sz w:val="28"/>
          <w:szCs w:val="28"/>
        </w:rPr>
        <w:t>适用于纯电驱动</w:t>
      </w:r>
      <w:proofErr w:type="gramEnd"/>
      <w:r w:rsidRPr="00297931">
        <w:rPr>
          <w:rFonts w:ascii="Times New Roman" w:eastAsia="仿宋_GB2312" w:hAnsi="Times New Roman" w:cstheme="minorBidi" w:hint="eastAsia"/>
          <w:sz w:val="28"/>
          <w:szCs w:val="28"/>
        </w:rPr>
        <w:t>车辆用的高效电机及集成控制系统，研发基于碳化硅功率半导体器件的电动汽车电机驱动控制器，产品应用于国内纯电动车中；适时开展电动汽车无线充电技术研究，研制电动汽车无线充电装置并小规模商业运行。</w:t>
      </w:r>
    </w:p>
    <w:p w:rsidR="00297931" w:rsidRPr="00297931" w:rsidRDefault="00297931" w:rsidP="00297931">
      <w:pPr>
        <w:widowControl/>
        <w:spacing w:line="500" w:lineRule="exact"/>
        <w:ind w:firstLineChars="200" w:firstLine="560"/>
        <w:rPr>
          <w:rFonts w:ascii="Times New Roman" w:eastAsia="仿宋_GB2312" w:hAnsi="Times New Roman" w:cstheme="minorBidi"/>
          <w:sz w:val="28"/>
          <w:szCs w:val="28"/>
        </w:rPr>
      </w:pPr>
      <w:r w:rsidRPr="00297931">
        <w:rPr>
          <w:rFonts w:ascii="Times New Roman" w:eastAsia="仿宋_GB2312" w:hAnsi="Times New Roman" w:cstheme="minorBidi" w:hint="eastAsia"/>
          <w:sz w:val="28"/>
          <w:szCs w:val="28"/>
        </w:rPr>
        <w:t xml:space="preserve">8.2. </w:t>
      </w:r>
      <w:r w:rsidRPr="00297931">
        <w:rPr>
          <w:rFonts w:ascii="Times New Roman" w:eastAsia="仿宋_GB2312" w:hAnsi="Times New Roman" w:cstheme="minorBidi" w:hint="eastAsia"/>
          <w:sz w:val="28"/>
          <w:szCs w:val="28"/>
        </w:rPr>
        <w:t>轨道交通关键技术研究与示范应用</w:t>
      </w:r>
    </w:p>
    <w:p w:rsidR="00A26AEE" w:rsidRPr="00FB5203" w:rsidRDefault="00297931" w:rsidP="00297931">
      <w:pPr>
        <w:widowControl/>
        <w:spacing w:line="500" w:lineRule="exact"/>
        <w:ind w:firstLineChars="200" w:firstLine="560"/>
        <w:rPr>
          <w:rFonts w:ascii="Times New Roman" w:eastAsia="仿宋_GB2312" w:hAnsi="Times New Roman" w:cstheme="minorBidi"/>
          <w:sz w:val="28"/>
          <w:szCs w:val="28"/>
        </w:rPr>
      </w:pPr>
      <w:r w:rsidRPr="00297931">
        <w:rPr>
          <w:rFonts w:ascii="Times New Roman" w:eastAsia="仿宋_GB2312" w:hAnsi="Times New Roman" w:cstheme="minorBidi" w:hint="eastAsia"/>
          <w:sz w:val="28"/>
          <w:szCs w:val="28"/>
        </w:rPr>
        <w:t>研制新一代轨道交通用高性能牵引变流控制器，研发具有自主知识产权的轨道交通车辆高性能牵引控制软件；研究轨道交通车辆制动能量回收技术，研发轨道交通车辆制动能量回收利用装置；研究基于多逆变器模块组合的大功率无线能量传输技术，研制</w:t>
      </w:r>
      <w:proofErr w:type="gramStart"/>
      <w:r w:rsidRPr="00297931">
        <w:rPr>
          <w:rFonts w:ascii="Times New Roman" w:eastAsia="仿宋_GB2312" w:hAnsi="Times New Roman" w:cstheme="minorBidi" w:hint="eastAsia"/>
          <w:sz w:val="28"/>
          <w:szCs w:val="28"/>
        </w:rPr>
        <w:t>百千瓦</w:t>
      </w:r>
      <w:proofErr w:type="gramEnd"/>
      <w:r w:rsidRPr="00297931">
        <w:rPr>
          <w:rFonts w:ascii="Times New Roman" w:eastAsia="仿宋_GB2312" w:hAnsi="Times New Roman" w:cstheme="minorBidi" w:hint="eastAsia"/>
          <w:sz w:val="28"/>
          <w:szCs w:val="28"/>
        </w:rPr>
        <w:t>级传输功率高效无线电能传输工程样机；实现上述技术在轨道交通中的示范应用。</w:t>
      </w:r>
    </w:p>
    <w:sectPr w:rsidR="00A26AEE" w:rsidRPr="00FB52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74A" w:rsidRDefault="0080774A" w:rsidP="00297931">
      <w:r>
        <w:separator/>
      </w:r>
    </w:p>
  </w:endnote>
  <w:endnote w:type="continuationSeparator" w:id="0">
    <w:p w:rsidR="0080774A" w:rsidRDefault="0080774A" w:rsidP="00297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74A" w:rsidRDefault="0080774A" w:rsidP="00297931">
      <w:r>
        <w:separator/>
      </w:r>
    </w:p>
  </w:footnote>
  <w:footnote w:type="continuationSeparator" w:id="0">
    <w:p w:rsidR="0080774A" w:rsidRDefault="0080774A" w:rsidP="002979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C67"/>
    <w:rsid w:val="000861D3"/>
    <w:rsid w:val="000E14BE"/>
    <w:rsid w:val="000F3D6F"/>
    <w:rsid w:val="001F44A1"/>
    <w:rsid w:val="00297931"/>
    <w:rsid w:val="00396A9A"/>
    <w:rsid w:val="00567102"/>
    <w:rsid w:val="00635F54"/>
    <w:rsid w:val="00671CF8"/>
    <w:rsid w:val="0069202B"/>
    <w:rsid w:val="006A7458"/>
    <w:rsid w:val="006E33DB"/>
    <w:rsid w:val="007A5610"/>
    <w:rsid w:val="007F21B4"/>
    <w:rsid w:val="0080774A"/>
    <w:rsid w:val="008E0D93"/>
    <w:rsid w:val="00982415"/>
    <w:rsid w:val="00987C67"/>
    <w:rsid w:val="00A26AEE"/>
    <w:rsid w:val="00C90D9E"/>
    <w:rsid w:val="00D228A2"/>
    <w:rsid w:val="00D30D8B"/>
    <w:rsid w:val="00D41B1C"/>
    <w:rsid w:val="00DC7316"/>
    <w:rsid w:val="00FB5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1D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rsid w:val="000861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1D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rsid w:val="00086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653</Words>
  <Characters>3723</Characters>
  <Application>Microsoft Office Word</Application>
  <DocSecurity>0</DocSecurity>
  <Lines>31</Lines>
  <Paragraphs>8</Paragraphs>
  <ScaleCrop>false</ScaleCrop>
  <Company>BIO.CAS</Company>
  <LinksUpToDate>false</LinksUpToDate>
  <CharactersWithSpaces>4368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陈浩</dc:creator>
  <cp:lastModifiedBy>科发局文书管理员</cp:lastModifiedBy>
  <cp:revision>4</cp:revision>
  <dcterms:created xsi:type="dcterms:W3CDTF">2015-08-03T01:09:00Z</dcterms:created>
  <dcterms:modified xsi:type="dcterms:W3CDTF">2015-08-17T02:13:00Z</dcterms:modified>
</cp:coreProperties>
</file>