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A2" w:rsidRPr="00072D53" w:rsidRDefault="00E963CE" w:rsidP="00072D53">
      <w:pPr>
        <w:spacing w:line="920" w:lineRule="exact"/>
        <w:jc w:val="distribute"/>
        <w:rPr>
          <w:rFonts w:ascii="方正小标宋简体" w:eastAsia="方正小标宋简体" w:hint="eastAsia"/>
          <w:color w:val="FF0000"/>
          <w:spacing w:val="0"/>
          <w:sz w:val="84"/>
          <w:szCs w:val="84"/>
        </w:rPr>
      </w:pPr>
      <w:bookmarkStart w:id="0" w:name="topTitle"/>
      <w:r w:rsidRPr="00072D53">
        <w:rPr>
          <w:rFonts w:ascii="方正小标宋简体" w:eastAsia="方正小标宋简体" w:hint="eastAsia"/>
          <w:color w:val="FF0000"/>
          <w:spacing w:val="0"/>
          <w:sz w:val="84"/>
          <w:szCs w:val="84"/>
        </w:rPr>
        <w:t>中国科学院</w:t>
      </w:r>
      <w:bookmarkEnd w:id="0"/>
    </w:p>
    <w:p w:rsidR="00B0600D" w:rsidRPr="00EB09E1" w:rsidRDefault="00A6797A" w:rsidP="00D7293D">
      <w:pPr>
        <w:spacing w:line="440" w:lineRule="exact"/>
        <w:rPr>
          <w:rFonts w:ascii="黑体" w:eastAsia="黑体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12.45pt;width:481.9pt;height:0;z-index:251658240;mso-position-horizontal:center" o:connectortype="straight" strokecolor="red" strokeweight="1pt"/>
        </w:pict>
      </w:r>
      <w:r>
        <w:rPr>
          <w:rFonts w:ascii="仿宋_GB2312" w:eastAsia="仿宋_GB2312" w:hint="eastAsia"/>
          <w:noProof/>
          <w:sz w:val="32"/>
          <w:szCs w:val="32"/>
        </w:rPr>
        <w:pict>
          <v:shape id="_x0000_s1027" type="#_x0000_t32" style="position:absolute;left:0;text-align:left;margin-left:0;margin-top:8.85pt;width:481.9pt;height:0;z-index:251657216;mso-position-horizontal:center" o:connectortype="straight" strokecolor="red" strokeweight="2pt"/>
        </w:pict>
      </w:r>
    </w:p>
    <w:p w:rsidR="00EB09E1" w:rsidRDefault="00EB09E1" w:rsidP="00EB09E1">
      <w:pPr>
        <w:jc w:val="right"/>
        <w:rPr>
          <w:rFonts w:ascii="仿宋_GB2312" w:eastAsia="仿宋_GB2312" w:hint="eastAsia"/>
          <w:sz w:val="32"/>
          <w:szCs w:val="32"/>
        </w:rPr>
      </w:pPr>
    </w:p>
    <w:p w:rsidR="00034F24" w:rsidRPr="00A35EAF" w:rsidRDefault="00034F24" w:rsidP="00F72391">
      <w:pPr>
        <w:rPr>
          <w:rFonts w:ascii="仿宋_GB2312" w:eastAsia="仿宋_GB2312" w:hint="eastAsia"/>
          <w:sz w:val="32"/>
          <w:szCs w:val="32"/>
        </w:rPr>
      </w:pPr>
    </w:p>
    <w:p w:rsidR="009C61A8" w:rsidRDefault="000C367D" w:rsidP="00E963CE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中国科学院发展规划局关于组织我院2015</w:t>
      </w:r>
    </w:p>
    <w:p w:rsidR="000C367D" w:rsidRDefault="000C367D" w:rsidP="00E963CE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年度国家自然科学奖等三个奖种</w:t>
      </w:r>
    </w:p>
    <w:p w:rsidR="00B0600D" w:rsidRPr="00B0600D" w:rsidRDefault="000C367D" w:rsidP="00E963CE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推荐遴选工作的通知</w:t>
      </w:r>
    </w:p>
    <w:p w:rsidR="00034F24" w:rsidRDefault="00034F24" w:rsidP="00034F24">
      <w:pPr>
        <w:rPr>
          <w:rFonts w:ascii="仿宋_GB2312" w:eastAsia="仿宋_GB2312" w:hint="eastAsia"/>
          <w:sz w:val="32"/>
          <w:szCs w:val="32"/>
        </w:rPr>
      </w:pPr>
    </w:p>
    <w:p w:rsidR="00B0600D" w:rsidRDefault="000C367D" w:rsidP="00034F2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院属各单位、院机关有关部门</w:t>
      </w:r>
      <w:r w:rsidR="00153D6C">
        <w:rPr>
          <w:rFonts w:ascii="仿宋_GB2312" w:eastAsia="仿宋_GB2312" w:hint="eastAsia"/>
          <w:sz w:val="32"/>
          <w:szCs w:val="32"/>
        </w:rPr>
        <w:t>：</w:t>
      </w:r>
    </w:p>
    <w:p w:rsidR="00AB6591" w:rsidRPr="00AB6591" w:rsidRDefault="00AB6591" w:rsidP="00AB6591">
      <w:pPr>
        <w:widowControl/>
        <w:spacing w:line="500" w:lineRule="exact"/>
        <w:ind w:firstLineChars="200" w:firstLine="626"/>
        <w:jc w:val="left"/>
        <w:rPr>
          <w:rFonts w:ascii="Times New Roman" w:eastAsia="仿宋_GB2312" w:hAnsi="Times New Roman"/>
          <w:sz w:val="32"/>
          <w:szCs w:val="28"/>
        </w:rPr>
      </w:pPr>
      <w:r w:rsidRPr="00AB6591">
        <w:rPr>
          <w:rFonts w:ascii="Times New Roman" w:eastAsia="仿宋_GB2312" w:hAnsi="Times New Roman"/>
          <w:sz w:val="32"/>
          <w:szCs w:val="28"/>
        </w:rPr>
        <w:t>根据往年国家奖推荐工作</w:t>
      </w:r>
      <w:r w:rsidRPr="00AB6591">
        <w:rPr>
          <w:rFonts w:ascii="Times New Roman" w:eastAsia="仿宋_GB2312" w:hAnsi="Times New Roman" w:hint="eastAsia"/>
          <w:sz w:val="32"/>
          <w:szCs w:val="28"/>
        </w:rPr>
        <w:t>方案和</w:t>
      </w:r>
      <w:r w:rsidRPr="00AB6591">
        <w:rPr>
          <w:rFonts w:ascii="Times New Roman" w:eastAsia="仿宋_GB2312" w:hAnsi="Times New Roman"/>
          <w:sz w:val="32"/>
          <w:szCs w:val="28"/>
        </w:rPr>
        <w:t>进度安排，</w:t>
      </w:r>
      <w:r w:rsidRPr="00AB6591">
        <w:rPr>
          <w:rFonts w:ascii="Times New Roman" w:eastAsia="楷体_GB2312" w:hAnsi="Times New Roman"/>
          <w:b/>
          <w:sz w:val="32"/>
          <w:szCs w:val="28"/>
        </w:rPr>
        <w:t>拟定于</w:t>
      </w:r>
      <w:r w:rsidRPr="00AB6591">
        <w:rPr>
          <w:rFonts w:ascii="Times New Roman" w:eastAsia="楷体_GB2312" w:hAnsi="Times New Roman"/>
          <w:b/>
          <w:sz w:val="32"/>
          <w:szCs w:val="28"/>
        </w:rPr>
        <w:t>10</w:t>
      </w:r>
      <w:r w:rsidRPr="00AB6591">
        <w:rPr>
          <w:rFonts w:ascii="Times New Roman" w:eastAsia="楷体_GB2312" w:hAnsi="Times New Roman"/>
          <w:b/>
          <w:sz w:val="32"/>
          <w:szCs w:val="28"/>
        </w:rPr>
        <w:t>月中下旬</w:t>
      </w:r>
      <w:r w:rsidRPr="00AB6591">
        <w:rPr>
          <w:rFonts w:ascii="Times New Roman" w:eastAsia="仿宋_GB2312" w:hAnsi="Times New Roman"/>
          <w:sz w:val="32"/>
          <w:szCs w:val="28"/>
        </w:rPr>
        <w:t>组织我院</w:t>
      </w:r>
      <w:r w:rsidRPr="00AB6591">
        <w:rPr>
          <w:rFonts w:ascii="Times New Roman" w:eastAsia="仿宋_GB2312" w:hAnsi="Times New Roman"/>
          <w:sz w:val="32"/>
          <w:szCs w:val="28"/>
        </w:rPr>
        <w:t>2015</w:t>
      </w:r>
      <w:r w:rsidRPr="00AB6591">
        <w:rPr>
          <w:rFonts w:ascii="Times New Roman" w:eastAsia="仿宋_GB2312" w:hAnsi="Times New Roman"/>
          <w:sz w:val="32"/>
          <w:szCs w:val="28"/>
        </w:rPr>
        <w:t>年度国家科技奖推荐</w:t>
      </w:r>
      <w:r w:rsidRPr="00AB6591">
        <w:rPr>
          <w:rFonts w:ascii="Times New Roman" w:eastAsia="仿宋_GB2312" w:hAnsi="Times New Roman" w:hint="eastAsia"/>
          <w:sz w:val="32"/>
          <w:szCs w:val="28"/>
        </w:rPr>
        <w:t>的</w:t>
      </w:r>
      <w:r w:rsidRPr="00AB6591">
        <w:rPr>
          <w:rFonts w:ascii="Times New Roman" w:eastAsia="仿宋_GB2312" w:hAnsi="Times New Roman"/>
          <w:b/>
          <w:sz w:val="32"/>
          <w:szCs w:val="28"/>
        </w:rPr>
        <w:t>院内</w:t>
      </w:r>
      <w:r w:rsidRPr="00AB6591">
        <w:rPr>
          <w:rFonts w:ascii="Times New Roman" w:eastAsia="楷体_GB2312" w:hAnsi="Times New Roman"/>
          <w:b/>
          <w:sz w:val="32"/>
          <w:szCs w:val="28"/>
        </w:rPr>
        <w:t>初评会议</w:t>
      </w:r>
      <w:r w:rsidRPr="00AB6591">
        <w:rPr>
          <w:rFonts w:ascii="Times New Roman" w:eastAsia="仿宋_GB2312" w:hAnsi="Times New Roman"/>
          <w:sz w:val="32"/>
          <w:szCs w:val="28"/>
        </w:rPr>
        <w:t>，请各相关单位认真做好组织申报和准备工作。</w:t>
      </w:r>
      <w:r w:rsidRPr="00AB6591">
        <w:rPr>
          <w:rFonts w:ascii="Times New Roman" w:eastAsia="仿宋_GB2312" w:hAnsi="Times New Roman"/>
          <w:sz w:val="32"/>
          <w:szCs w:val="28"/>
        </w:rPr>
        <w:cr/>
      </w:r>
      <w:r w:rsidRPr="00AB6591">
        <w:rPr>
          <w:rFonts w:ascii="Times New Roman" w:eastAsia="仿宋_GB2312" w:hAnsi="Times New Roman" w:hint="eastAsia"/>
          <w:sz w:val="32"/>
          <w:szCs w:val="28"/>
        </w:rPr>
        <w:t xml:space="preserve">    </w:t>
      </w:r>
      <w:r w:rsidRPr="00AB6591">
        <w:rPr>
          <w:rFonts w:ascii="Times New Roman" w:eastAsia="仿宋_GB2312" w:hAnsi="Times New Roman"/>
          <w:sz w:val="32"/>
          <w:szCs w:val="28"/>
        </w:rPr>
        <w:t>一、根据国家</w:t>
      </w:r>
      <w:r w:rsidRPr="00AB6591">
        <w:rPr>
          <w:rFonts w:ascii="Times New Roman" w:eastAsia="仿宋_GB2312" w:hAnsi="Times New Roman" w:hint="eastAsia"/>
          <w:sz w:val="32"/>
          <w:szCs w:val="28"/>
        </w:rPr>
        <w:t>科学技术奖励办公室</w:t>
      </w:r>
      <w:r w:rsidRPr="00AB6591">
        <w:rPr>
          <w:rFonts w:ascii="Times New Roman" w:eastAsia="仿宋_GB2312" w:hAnsi="Times New Roman"/>
          <w:sz w:val="32"/>
          <w:szCs w:val="28"/>
        </w:rPr>
        <w:t>有关推荐国家科技奖的规定</w:t>
      </w:r>
      <w:r w:rsidRPr="00AB6591">
        <w:rPr>
          <w:rFonts w:ascii="Times New Roman" w:eastAsia="仿宋_GB2312" w:hAnsi="Times New Roman" w:hint="eastAsia"/>
          <w:sz w:val="32"/>
          <w:szCs w:val="28"/>
        </w:rPr>
        <w:t>，</w:t>
      </w:r>
      <w:r w:rsidRPr="00AB6591">
        <w:rPr>
          <w:rFonts w:ascii="Times New Roman" w:eastAsia="仿宋_GB2312" w:hAnsi="Times New Roman"/>
          <w:sz w:val="32"/>
          <w:szCs w:val="28"/>
        </w:rPr>
        <w:t>选择合适的奖种</w:t>
      </w:r>
      <w:r w:rsidRPr="00AB6591">
        <w:rPr>
          <w:rFonts w:ascii="Times New Roman" w:eastAsia="仿宋_GB2312" w:hAnsi="Times New Roman" w:hint="eastAsia"/>
          <w:sz w:val="32"/>
          <w:szCs w:val="28"/>
        </w:rPr>
        <w:t>申报并做好</w:t>
      </w:r>
      <w:r w:rsidRPr="00AB6591">
        <w:rPr>
          <w:rFonts w:ascii="Times New Roman" w:eastAsia="仿宋_GB2312" w:hAnsi="Times New Roman"/>
          <w:sz w:val="32"/>
          <w:szCs w:val="28"/>
        </w:rPr>
        <w:t>材料准备。</w:t>
      </w:r>
      <w:r w:rsidRPr="00AB6591">
        <w:rPr>
          <w:rFonts w:ascii="Times New Roman" w:eastAsia="仿宋_GB2312" w:hAnsi="Times New Roman" w:hint="eastAsia"/>
          <w:sz w:val="32"/>
          <w:szCs w:val="28"/>
        </w:rPr>
        <w:t>包括：</w:t>
      </w:r>
    </w:p>
    <w:p w:rsidR="00AB6591" w:rsidRPr="00AB6591" w:rsidRDefault="00AB6591" w:rsidP="00AB6591">
      <w:pPr>
        <w:widowControl/>
        <w:spacing w:line="500" w:lineRule="exact"/>
        <w:ind w:firstLineChars="200" w:firstLine="626"/>
        <w:jc w:val="left"/>
        <w:rPr>
          <w:rFonts w:ascii="Times New Roman" w:eastAsia="仿宋_GB2312" w:hAnsi="Times New Roman"/>
          <w:sz w:val="32"/>
          <w:szCs w:val="28"/>
        </w:rPr>
      </w:pPr>
      <w:r w:rsidRPr="00AB6591">
        <w:rPr>
          <w:rFonts w:ascii="Times New Roman" w:eastAsia="仿宋_GB2312" w:hAnsi="Times New Roman" w:hint="eastAsia"/>
          <w:sz w:val="32"/>
          <w:szCs w:val="28"/>
        </w:rPr>
        <w:t>1</w:t>
      </w:r>
      <w:r w:rsidRPr="00AB6591">
        <w:rPr>
          <w:rFonts w:ascii="Times New Roman" w:eastAsia="仿宋_GB2312" w:hAnsi="Times New Roman" w:hint="eastAsia"/>
          <w:sz w:val="32"/>
          <w:szCs w:val="28"/>
        </w:rPr>
        <w:t>、申报</w:t>
      </w:r>
      <w:r w:rsidRPr="00AB6591">
        <w:rPr>
          <w:rFonts w:ascii="Times New Roman" w:eastAsia="仿宋_GB2312" w:hAnsi="Times New Roman"/>
          <w:sz w:val="32"/>
          <w:szCs w:val="28"/>
        </w:rPr>
        <w:t>2015</w:t>
      </w:r>
      <w:r w:rsidRPr="00AB6591">
        <w:rPr>
          <w:rFonts w:ascii="Times New Roman" w:eastAsia="仿宋_GB2312" w:hAnsi="Times New Roman" w:hint="eastAsia"/>
          <w:sz w:val="32"/>
          <w:szCs w:val="28"/>
        </w:rPr>
        <w:t>年度国家自然科学奖、技术发明奖（通用项目）、科学技术进步奖（通用项目）的单位按照要求格式填写《推荐书》（含附件，见附件</w:t>
      </w:r>
      <w:r w:rsidRPr="00AB6591">
        <w:rPr>
          <w:rFonts w:ascii="Times New Roman" w:eastAsia="仿宋_GB2312" w:hAnsi="Times New Roman"/>
          <w:sz w:val="32"/>
          <w:szCs w:val="28"/>
        </w:rPr>
        <w:t>1</w:t>
      </w:r>
      <w:r w:rsidRPr="00AB6591">
        <w:rPr>
          <w:rFonts w:ascii="Times New Roman" w:eastAsia="仿宋_GB2312" w:hAnsi="Times New Roman" w:hint="eastAsia"/>
          <w:sz w:val="32"/>
          <w:szCs w:val="28"/>
        </w:rPr>
        <w:t>），并提交纸质件和电子版各</w:t>
      </w:r>
      <w:r w:rsidRPr="00AB6591">
        <w:rPr>
          <w:rFonts w:ascii="Times New Roman" w:eastAsia="仿宋_GB2312" w:hAnsi="Times New Roman"/>
          <w:sz w:val="32"/>
          <w:szCs w:val="28"/>
        </w:rPr>
        <w:t>1</w:t>
      </w:r>
      <w:r w:rsidRPr="00AB6591">
        <w:rPr>
          <w:rFonts w:ascii="Times New Roman" w:eastAsia="仿宋_GB2312" w:hAnsi="Times New Roman" w:hint="eastAsia"/>
          <w:sz w:val="32"/>
          <w:szCs w:val="28"/>
        </w:rPr>
        <w:t>份，纸质版《推荐书》需要加盖所章，附件提交复印件；电子版《推荐书》和附件各做成</w:t>
      </w:r>
      <w:r w:rsidRPr="00AB6591">
        <w:rPr>
          <w:rFonts w:ascii="Times New Roman" w:eastAsia="仿宋_GB2312" w:hAnsi="Times New Roman"/>
          <w:sz w:val="32"/>
          <w:szCs w:val="28"/>
        </w:rPr>
        <w:t>PDF</w:t>
      </w:r>
      <w:r w:rsidRPr="00AB6591">
        <w:rPr>
          <w:rFonts w:ascii="Times New Roman" w:eastAsia="仿宋_GB2312" w:hAnsi="Times New Roman" w:hint="eastAsia"/>
          <w:sz w:val="32"/>
          <w:szCs w:val="28"/>
        </w:rPr>
        <w:t>文件提交，每个大小不超过</w:t>
      </w:r>
      <w:r w:rsidRPr="00AB6591">
        <w:rPr>
          <w:rFonts w:ascii="Times New Roman" w:eastAsia="仿宋_GB2312" w:hAnsi="Times New Roman"/>
          <w:sz w:val="32"/>
          <w:szCs w:val="28"/>
        </w:rPr>
        <w:t>40MB</w:t>
      </w:r>
      <w:r w:rsidRPr="00AB6591">
        <w:rPr>
          <w:rFonts w:ascii="Times New Roman" w:eastAsia="仿宋_GB2312" w:hAnsi="Times New Roman" w:hint="eastAsia"/>
          <w:sz w:val="32"/>
          <w:szCs w:val="28"/>
        </w:rPr>
        <w:t>。另填写项目基本信息表（见附件</w:t>
      </w:r>
      <w:r w:rsidRPr="00AB6591">
        <w:rPr>
          <w:rFonts w:ascii="Times New Roman" w:eastAsia="仿宋_GB2312" w:hAnsi="Times New Roman"/>
          <w:sz w:val="32"/>
          <w:szCs w:val="28"/>
        </w:rPr>
        <w:t>2</w:t>
      </w:r>
      <w:r w:rsidRPr="00AB6591">
        <w:rPr>
          <w:rFonts w:ascii="Times New Roman" w:eastAsia="仿宋_GB2312" w:hAnsi="Times New Roman" w:hint="eastAsia"/>
          <w:sz w:val="32"/>
          <w:szCs w:val="28"/>
        </w:rPr>
        <w:t>），其中，学科评审组填写参考附件</w:t>
      </w:r>
      <w:r w:rsidRPr="00AB6591">
        <w:rPr>
          <w:rFonts w:ascii="Times New Roman" w:eastAsia="仿宋_GB2312" w:hAnsi="Times New Roman"/>
          <w:sz w:val="32"/>
          <w:szCs w:val="28"/>
        </w:rPr>
        <w:t>3</w:t>
      </w:r>
      <w:r w:rsidRPr="00AB6591">
        <w:rPr>
          <w:rFonts w:ascii="Times New Roman" w:eastAsia="仿宋_GB2312" w:hAnsi="Times New Roman" w:hint="eastAsia"/>
          <w:sz w:val="32"/>
          <w:szCs w:val="28"/>
        </w:rPr>
        <w:t>。以上材料于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0"/>
          <w:attr w:name="Year" w:val="2014"/>
        </w:smartTagPr>
        <w:r w:rsidRPr="00AB6591">
          <w:rPr>
            <w:rFonts w:ascii="Times New Roman" w:eastAsia="仿宋_GB2312" w:hAnsi="Times New Roman"/>
            <w:sz w:val="32"/>
            <w:szCs w:val="28"/>
          </w:rPr>
          <w:t>10</w:t>
        </w:r>
        <w:r w:rsidRPr="00AB6591">
          <w:rPr>
            <w:rFonts w:ascii="Times New Roman" w:eastAsia="仿宋_GB2312" w:hAnsi="Times New Roman" w:hint="eastAsia"/>
            <w:sz w:val="32"/>
            <w:szCs w:val="28"/>
          </w:rPr>
          <w:t>月</w:t>
        </w:r>
        <w:r w:rsidRPr="00AB6591">
          <w:rPr>
            <w:rFonts w:ascii="Times New Roman" w:eastAsia="仿宋_GB2312" w:hAnsi="Times New Roman"/>
            <w:sz w:val="32"/>
            <w:szCs w:val="28"/>
          </w:rPr>
          <w:t>13</w:t>
        </w:r>
        <w:r w:rsidRPr="00AB6591">
          <w:rPr>
            <w:rFonts w:ascii="Times New Roman" w:eastAsia="仿宋_GB2312" w:hAnsi="Times New Roman" w:hint="eastAsia"/>
            <w:sz w:val="32"/>
            <w:szCs w:val="28"/>
          </w:rPr>
          <w:t>日</w:t>
        </w:r>
      </w:smartTag>
      <w:r w:rsidRPr="00AB6591">
        <w:rPr>
          <w:rFonts w:ascii="Times New Roman" w:eastAsia="仿宋_GB2312" w:hAnsi="Times New Roman" w:hint="eastAsia"/>
          <w:sz w:val="32"/>
          <w:szCs w:val="28"/>
        </w:rPr>
        <w:t>前报送至发展规划局评估奖励处。</w:t>
      </w:r>
    </w:p>
    <w:p w:rsidR="00AB6591" w:rsidRPr="00AB6591" w:rsidRDefault="00AB6591" w:rsidP="00AB6591">
      <w:pPr>
        <w:widowControl/>
        <w:spacing w:line="500" w:lineRule="exact"/>
        <w:ind w:firstLineChars="200" w:firstLine="626"/>
        <w:jc w:val="left"/>
        <w:rPr>
          <w:rFonts w:ascii="Times New Roman" w:eastAsia="仿宋_GB2312" w:hAnsi="Times New Roman"/>
          <w:sz w:val="32"/>
          <w:szCs w:val="28"/>
        </w:rPr>
      </w:pPr>
      <w:r w:rsidRPr="00AB6591">
        <w:rPr>
          <w:rFonts w:ascii="Times New Roman" w:eastAsia="仿宋_GB2312" w:hAnsi="Times New Roman" w:hint="eastAsia"/>
          <w:sz w:val="32"/>
          <w:szCs w:val="28"/>
        </w:rPr>
        <w:t>“国家三大奖推荐书填写模板参考”（见附件</w:t>
      </w:r>
      <w:r w:rsidRPr="00AB6591">
        <w:rPr>
          <w:rFonts w:ascii="Times New Roman" w:eastAsia="仿宋_GB2312" w:hAnsi="Times New Roman"/>
          <w:sz w:val="32"/>
          <w:szCs w:val="28"/>
        </w:rPr>
        <w:t>4</w:t>
      </w:r>
      <w:r w:rsidRPr="00AB6591">
        <w:rPr>
          <w:rFonts w:ascii="Times New Roman" w:eastAsia="仿宋_GB2312" w:hAnsi="Times New Roman" w:hint="eastAsia"/>
          <w:sz w:val="32"/>
          <w:szCs w:val="28"/>
        </w:rPr>
        <w:t>）供研究所填写申报材料时参考。</w:t>
      </w:r>
    </w:p>
    <w:p w:rsidR="00AB6591" w:rsidRPr="00AB6591" w:rsidRDefault="00AB6591" w:rsidP="00AB6591">
      <w:pPr>
        <w:widowControl/>
        <w:spacing w:line="500" w:lineRule="exact"/>
        <w:ind w:firstLineChars="200" w:firstLine="626"/>
        <w:jc w:val="left"/>
        <w:rPr>
          <w:rFonts w:ascii="Times New Roman" w:eastAsia="仿宋_GB2312" w:hAnsi="Times New Roman"/>
          <w:sz w:val="32"/>
          <w:szCs w:val="28"/>
        </w:rPr>
      </w:pPr>
      <w:r w:rsidRPr="00AB6591">
        <w:rPr>
          <w:rFonts w:ascii="Times New Roman" w:eastAsia="仿宋_GB2312" w:hAnsi="Times New Roman"/>
          <w:sz w:val="32"/>
          <w:szCs w:val="28"/>
        </w:rPr>
        <w:t>2</w:t>
      </w:r>
      <w:r w:rsidRPr="00AB6591">
        <w:rPr>
          <w:rFonts w:ascii="Times New Roman" w:eastAsia="仿宋_GB2312" w:hAnsi="Times New Roman" w:hint="eastAsia"/>
          <w:sz w:val="32"/>
          <w:szCs w:val="28"/>
        </w:rPr>
        <w:t>、按照国家奖初评要求（见附件</w:t>
      </w:r>
      <w:r w:rsidRPr="00AB6591">
        <w:rPr>
          <w:rFonts w:ascii="Times New Roman" w:eastAsia="仿宋_GB2312" w:hAnsi="Times New Roman"/>
          <w:sz w:val="32"/>
          <w:szCs w:val="28"/>
        </w:rPr>
        <w:t>5</w:t>
      </w:r>
      <w:r w:rsidRPr="00AB6591">
        <w:rPr>
          <w:rFonts w:ascii="Times New Roman" w:eastAsia="仿宋_GB2312" w:hAnsi="Times New Roman" w:hint="eastAsia"/>
          <w:sz w:val="32"/>
          <w:szCs w:val="28"/>
        </w:rPr>
        <w:t>），准备</w:t>
      </w:r>
      <w:r w:rsidRPr="00AB6591">
        <w:rPr>
          <w:rFonts w:ascii="Times New Roman" w:eastAsia="仿宋_GB2312" w:hAnsi="Times New Roman"/>
          <w:sz w:val="32"/>
          <w:szCs w:val="28"/>
        </w:rPr>
        <w:t>15</w:t>
      </w:r>
      <w:r w:rsidRPr="00AB6591">
        <w:rPr>
          <w:rFonts w:ascii="Times New Roman" w:eastAsia="仿宋_GB2312" w:hAnsi="Times New Roman" w:hint="eastAsia"/>
          <w:sz w:val="32"/>
          <w:szCs w:val="28"/>
        </w:rPr>
        <w:t>分钟答辩材料，供院内初评会议使用，具体提交时间另行通知。</w:t>
      </w:r>
      <w:r w:rsidRPr="00AB6591">
        <w:rPr>
          <w:rFonts w:ascii="Times New Roman" w:eastAsia="仿宋_GB2312" w:hAnsi="Times New Roman"/>
          <w:sz w:val="32"/>
          <w:szCs w:val="28"/>
        </w:rPr>
        <w:cr/>
      </w:r>
      <w:r w:rsidRPr="00AB6591">
        <w:rPr>
          <w:rFonts w:ascii="Times New Roman" w:eastAsia="仿宋_GB2312" w:hAnsi="Times New Roman" w:hint="eastAsia"/>
          <w:sz w:val="32"/>
          <w:szCs w:val="28"/>
        </w:rPr>
        <w:t xml:space="preserve">    </w:t>
      </w:r>
      <w:r w:rsidRPr="00AB6591">
        <w:rPr>
          <w:rFonts w:ascii="Times New Roman" w:eastAsia="仿宋_GB2312" w:hAnsi="Times New Roman" w:hint="eastAsia"/>
          <w:sz w:val="32"/>
          <w:szCs w:val="28"/>
        </w:rPr>
        <w:t>二、由于国家科技奖限额推荐，为使院内更多好的成果得到</w:t>
      </w:r>
      <w:r w:rsidRPr="00AB6591">
        <w:rPr>
          <w:rFonts w:ascii="Times New Roman" w:eastAsia="仿宋_GB2312" w:hAnsi="Times New Roman" w:hint="eastAsia"/>
          <w:sz w:val="32"/>
          <w:szCs w:val="28"/>
        </w:rPr>
        <w:lastRenderedPageBreak/>
        <w:t>推荐机会，鼓励各单位积极争取从地方、行业和有关部委推荐，扩大我院推荐渠道，增加推荐数量。各单位拟通过其他渠道推荐的成果请及时与我们沟通。</w:t>
      </w:r>
    </w:p>
    <w:p w:rsidR="00AB6591" w:rsidRPr="00AB6591" w:rsidRDefault="00AB6591" w:rsidP="00AB6591">
      <w:pPr>
        <w:widowControl/>
        <w:spacing w:line="500" w:lineRule="exact"/>
        <w:ind w:firstLineChars="200" w:firstLine="626"/>
        <w:jc w:val="left"/>
        <w:rPr>
          <w:rFonts w:ascii="Times New Roman" w:eastAsia="仿宋_GB2312" w:hAnsi="Times New Roman"/>
          <w:sz w:val="32"/>
          <w:szCs w:val="28"/>
        </w:rPr>
      </w:pPr>
      <w:r w:rsidRPr="00AB6591">
        <w:rPr>
          <w:rFonts w:ascii="Times New Roman" w:eastAsia="仿宋_GB2312" w:hAnsi="Times New Roman" w:hint="eastAsia"/>
          <w:sz w:val="32"/>
          <w:szCs w:val="28"/>
        </w:rPr>
        <w:t>三、</w:t>
      </w:r>
      <w:r w:rsidRPr="00AB6591">
        <w:rPr>
          <w:rFonts w:ascii="Times New Roman" w:eastAsia="仿宋_GB2312" w:hAnsi="Times New Roman"/>
          <w:sz w:val="32"/>
          <w:szCs w:val="28"/>
        </w:rPr>
        <w:t>2015</w:t>
      </w:r>
      <w:r w:rsidRPr="00AB6591">
        <w:rPr>
          <w:rFonts w:ascii="Times New Roman" w:eastAsia="仿宋_GB2312" w:hAnsi="Times New Roman" w:hint="eastAsia"/>
          <w:sz w:val="32"/>
          <w:szCs w:val="28"/>
        </w:rPr>
        <w:t>年度国家自然科学奖、技术发明奖（通用项目）、科学技术进步奖（通用项目）院内初评会议具体时间另行通知。专用项目推荐遴选工作由重大任务局另行通知，进步奖科普类推荐遴选工作由科学传播局另行通知。</w:t>
      </w:r>
    </w:p>
    <w:p w:rsidR="00BB1450" w:rsidRDefault="00BB1450" w:rsidP="00AB6591">
      <w:pPr>
        <w:widowControl/>
        <w:spacing w:line="500" w:lineRule="exact"/>
        <w:ind w:firstLineChars="200" w:firstLine="626"/>
        <w:jc w:val="left"/>
        <w:rPr>
          <w:rFonts w:ascii="Times New Roman" w:eastAsia="仿宋_GB2312" w:hAnsi="Times New Roman" w:hint="eastAsia"/>
          <w:sz w:val="32"/>
          <w:szCs w:val="28"/>
        </w:rPr>
      </w:pPr>
    </w:p>
    <w:p w:rsidR="00AB6591" w:rsidRPr="00AB6591" w:rsidRDefault="00AB6591" w:rsidP="00AB6591">
      <w:pPr>
        <w:widowControl/>
        <w:spacing w:line="500" w:lineRule="exact"/>
        <w:ind w:firstLineChars="200" w:firstLine="626"/>
        <w:jc w:val="left"/>
        <w:rPr>
          <w:rFonts w:ascii="Times New Roman" w:eastAsia="仿宋_GB2312" w:hAnsi="Times New Roman"/>
          <w:sz w:val="32"/>
          <w:szCs w:val="28"/>
        </w:rPr>
      </w:pPr>
      <w:r w:rsidRPr="00AB6591">
        <w:rPr>
          <w:rFonts w:ascii="Times New Roman" w:eastAsia="仿宋_GB2312" w:hAnsi="Times New Roman" w:hint="eastAsia"/>
          <w:sz w:val="32"/>
          <w:szCs w:val="28"/>
        </w:rPr>
        <w:t>联系人：李陛</w:t>
      </w:r>
      <w:r w:rsidRPr="00AB6591">
        <w:rPr>
          <w:rFonts w:ascii="Times New Roman" w:eastAsia="仿宋_GB2312" w:hAnsi="Times New Roman"/>
          <w:sz w:val="32"/>
          <w:szCs w:val="28"/>
        </w:rPr>
        <w:t>010-68597457</w:t>
      </w:r>
      <w:r w:rsidRPr="00AB6591">
        <w:rPr>
          <w:rFonts w:ascii="Times New Roman" w:eastAsia="仿宋_GB2312" w:hAnsi="Times New Roman" w:hint="eastAsia"/>
          <w:sz w:val="32"/>
          <w:szCs w:val="28"/>
        </w:rPr>
        <w:t>（院机关</w:t>
      </w:r>
      <w:r w:rsidRPr="00AB6591">
        <w:rPr>
          <w:rFonts w:ascii="Times New Roman" w:eastAsia="仿宋_GB2312" w:hAnsi="Times New Roman"/>
          <w:sz w:val="32"/>
          <w:szCs w:val="28"/>
        </w:rPr>
        <w:t>444</w:t>
      </w:r>
      <w:r w:rsidRPr="00AB6591">
        <w:rPr>
          <w:rFonts w:ascii="Times New Roman" w:eastAsia="仿宋_GB2312" w:hAnsi="Times New Roman" w:hint="eastAsia"/>
          <w:sz w:val="32"/>
          <w:szCs w:val="28"/>
        </w:rPr>
        <w:t>房间）</w:t>
      </w:r>
    </w:p>
    <w:p w:rsidR="00AB6591" w:rsidRPr="00AB6591" w:rsidRDefault="00AB6591" w:rsidP="00AB6591">
      <w:pPr>
        <w:widowControl/>
        <w:spacing w:line="500" w:lineRule="exact"/>
        <w:ind w:firstLineChars="600" w:firstLine="1878"/>
        <w:jc w:val="left"/>
        <w:rPr>
          <w:rFonts w:ascii="Times New Roman" w:eastAsia="仿宋_GB2312" w:hAnsi="Times New Roman"/>
          <w:color w:val="555555"/>
          <w:kern w:val="0"/>
          <w:sz w:val="32"/>
          <w:szCs w:val="28"/>
        </w:rPr>
      </w:pPr>
      <w:r w:rsidRPr="00AB6591">
        <w:rPr>
          <w:rFonts w:ascii="Times New Roman" w:eastAsia="仿宋_GB2312" w:hAnsi="Times New Roman" w:hint="eastAsia"/>
          <w:sz w:val="32"/>
          <w:szCs w:val="28"/>
        </w:rPr>
        <w:t>石兵</w:t>
      </w:r>
      <w:r w:rsidRPr="00AB6591">
        <w:rPr>
          <w:rFonts w:ascii="Times New Roman" w:eastAsia="仿宋_GB2312" w:hAnsi="Times New Roman"/>
          <w:sz w:val="32"/>
          <w:szCs w:val="28"/>
        </w:rPr>
        <w:t>010-68597431</w:t>
      </w:r>
    </w:p>
    <w:p w:rsidR="00AB6591" w:rsidRPr="00AB6591" w:rsidRDefault="00AB6591" w:rsidP="00AB6591">
      <w:pPr>
        <w:widowControl/>
        <w:spacing w:line="500" w:lineRule="exact"/>
        <w:ind w:firstLineChars="200" w:firstLine="626"/>
        <w:jc w:val="left"/>
        <w:rPr>
          <w:rFonts w:ascii="Times New Roman" w:eastAsia="仿宋_GB2312" w:hAnsi="Times New Roman"/>
          <w:color w:val="555555"/>
          <w:kern w:val="0"/>
          <w:sz w:val="32"/>
          <w:szCs w:val="28"/>
        </w:rPr>
      </w:pP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传真：</w:t>
      </w: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010-68597421</w:t>
      </w:r>
    </w:p>
    <w:p w:rsidR="00AB6591" w:rsidRPr="00AB6591" w:rsidRDefault="00AB6591" w:rsidP="000C367D">
      <w:pPr>
        <w:widowControl/>
        <w:spacing w:line="500" w:lineRule="exact"/>
        <w:ind w:firstLineChars="196" w:firstLine="614"/>
        <w:jc w:val="left"/>
        <w:rPr>
          <w:rFonts w:ascii="Times New Roman" w:eastAsia="仿宋_GB2312" w:hAnsi="Times New Roman"/>
          <w:sz w:val="32"/>
          <w:szCs w:val="28"/>
        </w:rPr>
      </w:pP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电子信箱：</w:t>
      </w:r>
      <w:hyperlink r:id="rId7" w:history="1">
        <w:r w:rsidRPr="00AB6591">
          <w:rPr>
            <w:rStyle w:val="a7"/>
            <w:rFonts w:ascii="Times New Roman" w:eastAsia="仿宋_GB2312" w:hAnsi="Times New Roman"/>
            <w:kern w:val="0"/>
            <w:sz w:val="32"/>
            <w:szCs w:val="28"/>
          </w:rPr>
          <w:t>libi@cashq.ac.cn</w:t>
        </w:r>
      </w:hyperlink>
    </w:p>
    <w:p w:rsidR="00AB6591" w:rsidRPr="00AB6591" w:rsidRDefault="00AB6591" w:rsidP="000C367D">
      <w:pPr>
        <w:widowControl/>
        <w:spacing w:line="500" w:lineRule="exact"/>
        <w:ind w:firstLineChars="196" w:firstLine="614"/>
        <w:jc w:val="left"/>
        <w:rPr>
          <w:rFonts w:ascii="Times New Roman" w:eastAsia="仿宋_GB2312" w:hAnsi="Times New Roman"/>
          <w:sz w:val="32"/>
          <w:szCs w:val="28"/>
        </w:rPr>
      </w:pPr>
      <w:r w:rsidRPr="00AB6591">
        <w:rPr>
          <w:rFonts w:ascii="Times New Roman" w:eastAsia="仿宋_GB2312" w:hAnsi="Times New Roman"/>
          <w:sz w:val="32"/>
          <w:szCs w:val="28"/>
        </w:rPr>
        <w:t>地址：北京市西城区三里河路</w:t>
      </w:r>
      <w:r w:rsidRPr="00AB6591">
        <w:rPr>
          <w:rFonts w:ascii="Times New Roman" w:eastAsia="仿宋_GB2312" w:hAnsi="Times New Roman"/>
          <w:sz w:val="32"/>
          <w:szCs w:val="28"/>
        </w:rPr>
        <w:t>52</w:t>
      </w:r>
      <w:r w:rsidRPr="00AB6591">
        <w:rPr>
          <w:rFonts w:ascii="Times New Roman" w:eastAsia="仿宋_GB2312" w:hAnsi="Times New Roman"/>
          <w:sz w:val="32"/>
          <w:szCs w:val="28"/>
        </w:rPr>
        <w:t>号发展规划局</w:t>
      </w:r>
      <w:r w:rsidRPr="00AB6591">
        <w:rPr>
          <w:rFonts w:ascii="Times New Roman" w:eastAsia="仿宋_GB2312" w:hAnsi="Times New Roman"/>
          <w:sz w:val="32"/>
          <w:szCs w:val="28"/>
        </w:rPr>
        <w:t xml:space="preserve">  100864</w:t>
      </w:r>
    </w:p>
    <w:p w:rsidR="00BB1450" w:rsidRDefault="00BB1450" w:rsidP="000C367D">
      <w:pPr>
        <w:widowControl/>
        <w:spacing w:line="500" w:lineRule="exact"/>
        <w:ind w:firstLineChars="196" w:firstLine="614"/>
        <w:jc w:val="left"/>
        <w:rPr>
          <w:rFonts w:ascii="Times New Roman" w:eastAsia="仿宋_GB2312" w:hAnsi="Times New Roman" w:hint="eastAsia"/>
          <w:color w:val="555555"/>
          <w:kern w:val="0"/>
          <w:sz w:val="32"/>
          <w:szCs w:val="28"/>
        </w:rPr>
      </w:pPr>
    </w:p>
    <w:p w:rsidR="00BB1450" w:rsidRDefault="00AB6591" w:rsidP="000C367D">
      <w:pPr>
        <w:widowControl/>
        <w:spacing w:line="500" w:lineRule="exact"/>
        <w:ind w:firstLineChars="196" w:firstLine="614"/>
        <w:jc w:val="left"/>
        <w:rPr>
          <w:rFonts w:ascii="Times New Roman" w:eastAsia="仿宋_GB2312" w:hAnsi="Times New Roman" w:hint="eastAsia"/>
          <w:color w:val="555555"/>
          <w:kern w:val="0"/>
          <w:sz w:val="32"/>
          <w:szCs w:val="28"/>
        </w:rPr>
      </w:pP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附件：</w:t>
      </w: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1.</w:t>
      </w:r>
      <w:r w:rsidRPr="00AB6591">
        <w:rPr>
          <w:rFonts w:ascii="Times New Roman" w:eastAsia="仿宋_GB2312" w:hAnsi="Times New Roman" w:hint="eastAsia"/>
          <w:color w:val="555555"/>
          <w:kern w:val="0"/>
          <w:sz w:val="32"/>
          <w:szCs w:val="28"/>
        </w:rPr>
        <w:t xml:space="preserve"> </w:t>
      </w: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2014</w:t>
      </w: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年度国家科学技术奖</w:t>
      </w:r>
      <w:r w:rsidRPr="00AB6591">
        <w:rPr>
          <w:rFonts w:ascii="Times New Roman" w:eastAsia="仿宋_GB2312" w:hAnsi="Times New Roman" w:hint="eastAsia"/>
          <w:color w:val="555555"/>
          <w:kern w:val="0"/>
          <w:sz w:val="32"/>
          <w:szCs w:val="28"/>
        </w:rPr>
        <w:t>推荐工作手册及推荐书式</w:t>
      </w:r>
    </w:p>
    <w:p w:rsidR="00AB6591" w:rsidRPr="00AB6591" w:rsidRDefault="00AB6591" w:rsidP="00BB1450">
      <w:pPr>
        <w:widowControl/>
        <w:spacing w:line="500" w:lineRule="exact"/>
        <w:ind w:firstLineChars="541" w:firstLine="1693"/>
        <w:jc w:val="left"/>
        <w:rPr>
          <w:rFonts w:ascii="Times New Roman" w:eastAsia="仿宋_GB2312" w:hAnsi="Times New Roman"/>
          <w:color w:val="555555"/>
          <w:kern w:val="0"/>
          <w:sz w:val="32"/>
          <w:szCs w:val="28"/>
        </w:rPr>
      </w:pPr>
      <w:r w:rsidRPr="00AB6591">
        <w:rPr>
          <w:rFonts w:ascii="Times New Roman" w:eastAsia="仿宋_GB2312" w:hAnsi="Times New Roman" w:hint="eastAsia"/>
          <w:color w:val="555555"/>
          <w:kern w:val="0"/>
          <w:sz w:val="32"/>
          <w:szCs w:val="28"/>
        </w:rPr>
        <w:t>样</w:t>
      </w:r>
    </w:p>
    <w:p w:rsidR="00AB6591" w:rsidRPr="00AB6591" w:rsidRDefault="00AB6591" w:rsidP="00BB1450">
      <w:pPr>
        <w:widowControl/>
        <w:spacing w:line="500" w:lineRule="exact"/>
        <w:ind w:firstLineChars="447" w:firstLine="1399"/>
        <w:jc w:val="left"/>
        <w:rPr>
          <w:rFonts w:ascii="Times New Roman" w:eastAsia="仿宋_GB2312" w:hAnsi="Times New Roman"/>
          <w:color w:val="555555"/>
          <w:kern w:val="0"/>
          <w:sz w:val="32"/>
          <w:szCs w:val="28"/>
        </w:rPr>
      </w:pP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2. 2015</w:t>
      </w: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年度院属单位申报国家奖项目基本信息表</w:t>
      </w:r>
    </w:p>
    <w:p w:rsidR="00AB6591" w:rsidRPr="00AB6591" w:rsidRDefault="00AB6591" w:rsidP="00BB1450">
      <w:pPr>
        <w:widowControl/>
        <w:spacing w:line="500" w:lineRule="exact"/>
        <w:ind w:firstLineChars="447" w:firstLine="1399"/>
        <w:jc w:val="left"/>
        <w:rPr>
          <w:rFonts w:ascii="Times New Roman" w:eastAsia="仿宋_GB2312" w:hAnsi="Times New Roman"/>
          <w:color w:val="555555"/>
          <w:kern w:val="0"/>
          <w:sz w:val="32"/>
          <w:szCs w:val="28"/>
        </w:rPr>
      </w:pP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3.</w:t>
      </w: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国家三大奖一级学科和学科评审组分类表</w:t>
      </w:r>
    </w:p>
    <w:p w:rsidR="00AB6591" w:rsidRPr="00AB6591" w:rsidRDefault="00AB6591" w:rsidP="00BB1450">
      <w:pPr>
        <w:widowControl/>
        <w:spacing w:line="500" w:lineRule="exact"/>
        <w:ind w:firstLineChars="447" w:firstLine="1399"/>
        <w:jc w:val="left"/>
        <w:rPr>
          <w:rFonts w:ascii="Times New Roman" w:eastAsia="仿宋_GB2312" w:hAnsi="Times New Roman"/>
          <w:color w:val="555555"/>
          <w:kern w:val="0"/>
          <w:sz w:val="32"/>
          <w:szCs w:val="28"/>
        </w:rPr>
      </w:pP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4.</w:t>
      </w: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国家三大奖填写模板参考</w:t>
      </w:r>
    </w:p>
    <w:p w:rsidR="00E963CE" w:rsidRPr="00AB6591" w:rsidRDefault="00AB6591" w:rsidP="00BB1450">
      <w:pPr>
        <w:spacing w:line="500" w:lineRule="exact"/>
        <w:ind w:firstLineChars="441" w:firstLine="1380"/>
        <w:rPr>
          <w:rFonts w:ascii="仿宋_GB2312" w:eastAsia="仿宋_GB2312" w:hint="eastAsia"/>
          <w:sz w:val="32"/>
          <w:szCs w:val="32"/>
        </w:rPr>
      </w:pP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5. 2014</w:t>
      </w:r>
      <w:r w:rsidRPr="00AB6591">
        <w:rPr>
          <w:rFonts w:ascii="Times New Roman" w:eastAsia="仿宋_GB2312" w:hAnsi="Times New Roman"/>
          <w:color w:val="555555"/>
          <w:kern w:val="0"/>
          <w:sz w:val="32"/>
          <w:szCs w:val="28"/>
        </w:rPr>
        <w:t>年度国家奖初评答辩通知（材料要求部分）</w:t>
      </w:r>
    </w:p>
    <w:p w:rsidR="00B274FE" w:rsidRDefault="00B274FE" w:rsidP="00B274FE">
      <w:pPr>
        <w:rPr>
          <w:rFonts w:ascii="仿宋_GB2312" w:eastAsia="仿宋_GB2312" w:hint="eastAsia"/>
          <w:sz w:val="32"/>
          <w:szCs w:val="32"/>
        </w:rPr>
      </w:pPr>
    </w:p>
    <w:p w:rsidR="00BB1450" w:rsidRDefault="00BB1450" w:rsidP="009F29F4">
      <w:pPr>
        <w:ind w:left="2940" w:firstLine="420"/>
        <w:jc w:val="right"/>
        <w:rPr>
          <w:rFonts w:ascii="仿宋_GB2312" w:eastAsia="仿宋_GB2312" w:hint="eastAsia"/>
          <w:sz w:val="32"/>
          <w:szCs w:val="32"/>
        </w:rPr>
      </w:pPr>
    </w:p>
    <w:p w:rsidR="009F29F4" w:rsidRDefault="00AB6591" w:rsidP="009C61A8">
      <w:pPr>
        <w:ind w:left="2940" w:right="780" w:firstLine="42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中国科学院发展规划局</w:t>
      </w:r>
      <w:bookmarkStart w:id="1" w:name="archiveTime"/>
      <w:r w:rsidR="001948CF">
        <w:rPr>
          <w:rFonts w:ascii="仿宋_GB2312" w:eastAsia="仿宋_GB2312" w:hint="eastAsia"/>
          <w:sz w:val="32"/>
          <w:szCs w:val="32"/>
        </w:rPr>
        <w:t>2014年9月9日</w:t>
      </w:r>
      <w:bookmarkEnd w:id="1"/>
    </w:p>
    <w:p w:rsidR="00A6797A" w:rsidRPr="009F29F4" w:rsidRDefault="00A6797A" w:rsidP="00A6797A">
      <w:pPr>
        <w:ind w:rightChars="600" w:right="1218"/>
        <w:jc w:val="right"/>
        <w:rPr>
          <w:rFonts w:ascii="仿宋_GB2312" w:eastAsia="仿宋_GB2312" w:hint="eastAsia"/>
          <w:sz w:val="32"/>
          <w:szCs w:val="32"/>
        </w:rPr>
      </w:pPr>
    </w:p>
    <w:sectPr w:rsidR="00A6797A" w:rsidRPr="009F29F4" w:rsidSect="00A679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588" w:bottom="1134" w:left="1588" w:header="851" w:footer="851" w:gutter="0"/>
      <w:cols w:space="425"/>
      <w:titlePg/>
      <w:docGrid w:type="linesAndChars" w:linePitch="574" w:charSpace="26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BB2" w:rsidRDefault="00C80BB2" w:rsidP="00B252EE">
      <w:r>
        <w:separator/>
      </w:r>
    </w:p>
  </w:endnote>
  <w:endnote w:type="continuationSeparator" w:id="0">
    <w:p w:rsidR="00C80BB2" w:rsidRDefault="00C80BB2" w:rsidP="00B25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D98" w:rsidRPr="00E102E4" w:rsidRDefault="00716D98" w:rsidP="000915C1">
    <w:pPr>
      <w:pStyle w:val="a4"/>
      <w:spacing w:line="800" w:lineRule="exact"/>
      <w:ind w:firstLineChars="200" w:firstLine="56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E102E4">
      <w:rPr>
        <w:rFonts w:ascii="Tahoma" w:hAnsi="Tahoma" w:cs="Tahoma"/>
        <w:sz w:val="28"/>
        <w:szCs w:val="28"/>
      </w:rPr>
      <w:fldChar w:fldCharType="begin"/>
    </w:r>
    <w:r w:rsidRPr="00E102E4">
      <w:rPr>
        <w:rFonts w:ascii="Tahoma" w:hAnsi="Tahoma" w:cs="Tahoma"/>
        <w:sz w:val="28"/>
        <w:szCs w:val="28"/>
      </w:rPr>
      <w:instrText xml:space="preserve"> PAGE   \* MERGEFORMAT </w:instrText>
    </w:r>
    <w:r w:rsidRPr="00E102E4">
      <w:rPr>
        <w:rFonts w:ascii="Tahoma" w:hAnsi="Tahoma" w:cs="Tahoma"/>
        <w:sz w:val="28"/>
        <w:szCs w:val="28"/>
      </w:rPr>
      <w:fldChar w:fldCharType="separate"/>
    </w:r>
    <w:r w:rsidR="00292ADC" w:rsidRPr="00292ADC">
      <w:rPr>
        <w:rFonts w:ascii="Tahoma" w:hAnsi="Tahoma" w:cs="Tahoma"/>
        <w:noProof/>
        <w:sz w:val="28"/>
        <w:szCs w:val="28"/>
        <w:lang w:val="zh-CN"/>
      </w:rPr>
      <w:t>2</w:t>
    </w:r>
    <w:r w:rsidRPr="00E102E4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716D98" w:rsidRDefault="00716D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D98" w:rsidRPr="00EB09E1" w:rsidRDefault="00716D98" w:rsidP="00EB09E1">
    <w:pPr>
      <w:pStyle w:val="a4"/>
      <w:spacing w:line="800" w:lineRule="exact"/>
      <w:ind w:left="1077" w:right="238"/>
      <w:jc w:val="right"/>
      <w:rPr>
        <w:sz w:val="28"/>
        <w:szCs w:val="28"/>
      </w:rPr>
    </w:pPr>
    <w:r w:rsidRPr="00EB09E1">
      <w:rPr>
        <w:rFonts w:hint="eastAsia"/>
        <w:sz w:val="28"/>
        <w:szCs w:val="28"/>
      </w:rPr>
      <w:t>—</w:t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ascii="Tahoma" w:hAnsi="Tahoma" w:cs="Tahoma"/>
        <w:sz w:val="28"/>
        <w:szCs w:val="28"/>
      </w:rPr>
      <w:fldChar w:fldCharType="begin"/>
    </w:r>
    <w:r w:rsidRPr="00EB09E1">
      <w:rPr>
        <w:rFonts w:ascii="Tahoma" w:hAnsi="Tahoma" w:cs="Tahoma"/>
        <w:sz w:val="28"/>
        <w:szCs w:val="28"/>
      </w:rPr>
      <w:instrText xml:space="preserve"> PAGE   \* MERGEFORMAT </w:instrText>
    </w:r>
    <w:r w:rsidRPr="00EB09E1">
      <w:rPr>
        <w:rFonts w:ascii="Tahoma" w:hAnsi="Tahoma" w:cs="Tahoma"/>
        <w:sz w:val="28"/>
        <w:szCs w:val="28"/>
      </w:rPr>
      <w:fldChar w:fldCharType="separate"/>
    </w:r>
    <w:r w:rsidR="001948CF" w:rsidRPr="001948CF">
      <w:rPr>
        <w:rFonts w:ascii="Tahoma" w:hAnsi="Tahoma" w:cs="Tahoma"/>
        <w:noProof/>
        <w:sz w:val="28"/>
        <w:szCs w:val="28"/>
        <w:lang w:val="zh-CN"/>
      </w:rPr>
      <w:t>3</w:t>
    </w:r>
    <w:r w:rsidRPr="00EB09E1">
      <w:rPr>
        <w:rFonts w:ascii="Tahoma" w:hAnsi="Tahoma" w:cs="Tahoma"/>
        <w:sz w:val="28"/>
        <w:szCs w:val="28"/>
      </w:rPr>
      <w:fldChar w:fldCharType="end"/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hint="eastAsia"/>
        <w:sz w:val="28"/>
        <w:szCs w:val="28"/>
      </w:rPr>
      <w:t>—</w:t>
    </w:r>
  </w:p>
  <w:p w:rsidR="00716D98" w:rsidRDefault="00716D9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D98" w:rsidRDefault="00716D98">
    <w:pPr>
      <w:pStyle w:val="a4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-4.2pt;width:481.9pt;height:0;z-index:251658240;mso-position-horizontal:center" o:connectortype="straight" strokecolor="red" strokeweight="2pt"/>
      </w:pict>
    </w:r>
    <w:r>
      <w:rPr>
        <w:noProof/>
      </w:rPr>
      <w:pict>
        <v:shape id="_x0000_s2049" type="#_x0000_t32" style="position:absolute;margin-left:0;margin-top:-7.1pt;width:481.9pt;height:0;z-index:251657216;mso-position-horizontal:center" o:connectortype="straight" strokecolor="red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BB2" w:rsidRDefault="00C80BB2" w:rsidP="00B252EE">
      <w:r>
        <w:separator/>
      </w:r>
    </w:p>
  </w:footnote>
  <w:footnote w:type="continuationSeparator" w:id="0">
    <w:p w:rsidR="00C80BB2" w:rsidRDefault="00C80BB2" w:rsidP="00B25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D98" w:rsidRDefault="00716D98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D98" w:rsidRDefault="00716D98" w:rsidP="00AB7F7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D98" w:rsidRDefault="00716D98" w:rsidP="00EB09E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3D68"/>
    <w:multiLevelType w:val="hybridMultilevel"/>
    <w:tmpl w:val="E27A0E7E"/>
    <w:lvl w:ilvl="0" w:tplc="55D64B30">
      <w:start w:val="2"/>
      <w:numFmt w:val="bullet"/>
      <w:lvlText w:val="—"/>
      <w:lvlJc w:val="left"/>
      <w:pPr>
        <w:ind w:left="10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22374C"/>
    <w:multiLevelType w:val="hybridMultilevel"/>
    <w:tmpl w:val="AD1A4746"/>
    <w:lvl w:ilvl="0" w:tplc="CBFAF41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1B72706"/>
    <w:multiLevelType w:val="hybridMultilevel"/>
    <w:tmpl w:val="115C50E4"/>
    <w:lvl w:ilvl="0" w:tplc="5A6077E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513194"/>
    <w:multiLevelType w:val="hybridMultilevel"/>
    <w:tmpl w:val="952A1ABA"/>
    <w:lvl w:ilvl="0" w:tplc="0F2200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25A621F"/>
    <w:multiLevelType w:val="hybridMultilevel"/>
    <w:tmpl w:val="F7064E28"/>
    <w:lvl w:ilvl="0" w:tplc="6ACED72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77F4B0F"/>
    <w:multiLevelType w:val="hybridMultilevel"/>
    <w:tmpl w:val="FFD2C6DE"/>
    <w:lvl w:ilvl="0" w:tplc="1D32637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7CD63EB"/>
    <w:multiLevelType w:val="hybridMultilevel"/>
    <w:tmpl w:val="61A8ED66"/>
    <w:lvl w:ilvl="0" w:tplc="40708526">
      <w:start w:val="2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68E73B2B"/>
    <w:multiLevelType w:val="hybridMultilevel"/>
    <w:tmpl w:val="89DEA16E"/>
    <w:lvl w:ilvl="0" w:tplc="C87029E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4122548"/>
    <w:multiLevelType w:val="hybridMultilevel"/>
    <w:tmpl w:val="9A5EB84A"/>
    <w:lvl w:ilvl="0" w:tplc="4D064D8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evenAndOddHeaders/>
  <w:drawingGridHorizontalSpacing w:val="203"/>
  <w:drawingGridVerticalSpacing w:val="287"/>
  <w:displayVerticalDrawingGridEvery w:val="2"/>
  <w:characterSpacingControl w:val="compressPunctuation"/>
  <w:hdrShapeDefaults>
    <o:shapedefaults v:ext="edit" spidmax="307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444A"/>
    <w:rsid w:val="000236AD"/>
    <w:rsid w:val="0002444C"/>
    <w:rsid w:val="00024816"/>
    <w:rsid w:val="00025E45"/>
    <w:rsid w:val="00026ADD"/>
    <w:rsid w:val="0003261F"/>
    <w:rsid w:val="00034751"/>
    <w:rsid w:val="00034F24"/>
    <w:rsid w:val="00036320"/>
    <w:rsid w:val="00044BE0"/>
    <w:rsid w:val="0004669C"/>
    <w:rsid w:val="00050E27"/>
    <w:rsid w:val="00052784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2616"/>
    <w:rsid w:val="00072756"/>
    <w:rsid w:val="00072A79"/>
    <w:rsid w:val="00072D53"/>
    <w:rsid w:val="0007313A"/>
    <w:rsid w:val="000738D1"/>
    <w:rsid w:val="000748B7"/>
    <w:rsid w:val="00074B40"/>
    <w:rsid w:val="00076616"/>
    <w:rsid w:val="000771F6"/>
    <w:rsid w:val="000778FC"/>
    <w:rsid w:val="000802A7"/>
    <w:rsid w:val="00080A62"/>
    <w:rsid w:val="000840A9"/>
    <w:rsid w:val="00084594"/>
    <w:rsid w:val="0008568C"/>
    <w:rsid w:val="000859BD"/>
    <w:rsid w:val="000859F5"/>
    <w:rsid w:val="000872E7"/>
    <w:rsid w:val="000903F3"/>
    <w:rsid w:val="00090A10"/>
    <w:rsid w:val="000910A7"/>
    <w:rsid w:val="00091591"/>
    <w:rsid w:val="000915C1"/>
    <w:rsid w:val="0009205B"/>
    <w:rsid w:val="00093DFB"/>
    <w:rsid w:val="0009533B"/>
    <w:rsid w:val="000968EE"/>
    <w:rsid w:val="000A003C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6532"/>
    <w:rsid w:val="000B68E7"/>
    <w:rsid w:val="000B7487"/>
    <w:rsid w:val="000B7760"/>
    <w:rsid w:val="000C0936"/>
    <w:rsid w:val="000C367D"/>
    <w:rsid w:val="000C4CCC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10C83"/>
    <w:rsid w:val="001238E1"/>
    <w:rsid w:val="001250E7"/>
    <w:rsid w:val="0013037A"/>
    <w:rsid w:val="00133E20"/>
    <w:rsid w:val="00137831"/>
    <w:rsid w:val="001402AD"/>
    <w:rsid w:val="00140F74"/>
    <w:rsid w:val="001429EB"/>
    <w:rsid w:val="001450AD"/>
    <w:rsid w:val="00145915"/>
    <w:rsid w:val="00145E42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55DAC"/>
    <w:rsid w:val="0016277D"/>
    <w:rsid w:val="00165ACB"/>
    <w:rsid w:val="00171683"/>
    <w:rsid w:val="00171B03"/>
    <w:rsid w:val="00174EBD"/>
    <w:rsid w:val="00175D94"/>
    <w:rsid w:val="001811E1"/>
    <w:rsid w:val="00181C56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48CF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322D"/>
    <w:rsid w:val="001D3279"/>
    <w:rsid w:val="001D3794"/>
    <w:rsid w:val="001D533B"/>
    <w:rsid w:val="001D7C67"/>
    <w:rsid w:val="001E1258"/>
    <w:rsid w:val="001F0FB5"/>
    <w:rsid w:val="001F1294"/>
    <w:rsid w:val="001F2024"/>
    <w:rsid w:val="001F648B"/>
    <w:rsid w:val="001F654B"/>
    <w:rsid w:val="001F6D9E"/>
    <w:rsid w:val="001F75C1"/>
    <w:rsid w:val="00200697"/>
    <w:rsid w:val="002012BB"/>
    <w:rsid w:val="00212197"/>
    <w:rsid w:val="00212716"/>
    <w:rsid w:val="002134EE"/>
    <w:rsid w:val="002135BC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7E77"/>
    <w:rsid w:val="00240222"/>
    <w:rsid w:val="002418B5"/>
    <w:rsid w:val="00242F2B"/>
    <w:rsid w:val="00244533"/>
    <w:rsid w:val="002463E7"/>
    <w:rsid w:val="0024641A"/>
    <w:rsid w:val="00246C59"/>
    <w:rsid w:val="00247C51"/>
    <w:rsid w:val="00252381"/>
    <w:rsid w:val="0025604B"/>
    <w:rsid w:val="00257122"/>
    <w:rsid w:val="002577C7"/>
    <w:rsid w:val="00260192"/>
    <w:rsid w:val="002659E3"/>
    <w:rsid w:val="002659F4"/>
    <w:rsid w:val="0027134B"/>
    <w:rsid w:val="0027447D"/>
    <w:rsid w:val="00274D96"/>
    <w:rsid w:val="0027687E"/>
    <w:rsid w:val="0027734A"/>
    <w:rsid w:val="00280449"/>
    <w:rsid w:val="002804C7"/>
    <w:rsid w:val="00281CCE"/>
    <w:rsid w:val="00285BDA"/>
    <w:rsid w:val="00286886"/>
    <w:rsid w:val="002868BF"/>
    <w:rsid w:val="00286A2E"/>
    <w:rsid w:val="0029067E"/>
    <w:rsid w:val="00292ADC"/>
    <w:rsid w:val="002931CA"/>
    <w:rsid w:val="00293B0A"/>
    <w:rsid w:val="00295829"/>
    <w:rsid w:val="00297768"/>
    <w:rsid w:val="00297ABA"/>
    <w:rsid w:val="002A3C2F"/>
    <w:rsid w:val="002A552D"/>
    <w:rsid w:val="002B0853"/>
    <w:rsid w:val="002B6B7E"/>
    <w:rsid w:val="002B725D"/>
    <w:rsid w:val="002B7DCB"/>
    <w:rsid w:val="002C196B"/>
    <w:rsid w:val="002C55C8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3AEF"/>
    <w:rsid w:val="002F6280"/>
    <w:rsid w:val="002F6DF7"/>
    <w:rsid w:val="002F7A9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2026A"/>
    <w:rsid w:val="00324B4F"/>
    <w:rsid w:val="00326C40"/>
    <w:rsid w:val="0033062E"/>
    <w:rsid w:val="00332C5D"/>
    <w:rsid w:val="003331CF"/>
    <w:rsid w:val="0033634F"/>
    <w:rsid w:val="00340D30"/>
    <w:rsid w:val="003420D2"/>
    <w:rsid w:val="00343075"/>
    <w:rsid w:val="00344197"/>
    <w:rsid w:val="0034454D"/>
    <w:rsid w:val="00345B41"/>
    <w:rsid w:val="00345DC2"/>
    <w:rsid w:val="0035069F"/>
    <w:rsid w:val="00350BAE"/>
    <w:rsid w:val="00352AB5"/>
    <w:rsid w:val="00352F72"/>
    <w:rsid w:val="00352FD3"/>
    <w:rsid w:val="00360109"/>
    <w:rsid w:val="00361E78"/>
    <w:rsid w:val="00361EC8"/>
    <w:rsid w:val="00362F84"/>
    <w:rsid w:val="00363E6C"/>
    <w:rsid w:val="00363E74"/>
    <w:rsid w:val="00366B24"/>
    <w:rsid w:val="003675FC"/>
    <w:rsid w:val="00370256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90BC7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AC2"/>
    <w:rsid w:val="003E4B0B"/>
    <w:rsid w:val="003E6A75"/>
    <w:rsid w:val="003F150E"/>
    <w:rsid w:val="003F3372"/>
    <w:rsid w:val="003F76C5"/>
    <w:rsid w:val="003F7D81"/>
    <w:rsid w:val="00400D5E"/>
    <w:rsid w:val="004020F4"/>
    <w:rsid w:val="00402877"/>
    <w:rsid w:val="0040381F"/>
    <w:rsid w:val="0040387D"/>
    <w:rsid w:val="00407798"/>
    <w:rsid w:val="004106EE"/>
    <w:rsid w:val="004136C5"/>
    <w:rsid w:val="00415EA8"/>
    <w:rsid w:val="004201E5"/>
    <w:rsid w:val="00420312"/>
    <w:rsid w:val="00420E6C"/>
    <w:rsid w:val="00421709"/>
    <w:rsid w:val="00422754"/>
    <w:rsid w:val="00424B7B"/>
    <w:rsid w:val="00431A8C"/>
    <w:rsid w:val="00435370"/>
    <w:rsid w:val="004355FF"/>
    <w:rsid w:val="00436431"/>
    <w:rsid w:val="00440DC1"/>
    <w:rsid w:val="00442B6D"/>
    <w:rsid w:val="004431B8"/>
    <w:rsid w:val="00443E80"/>
    <w:rsid w:val="00443FCD"/>
    <w:rsid w:val="004452CF"/>
    <w:rsid w:val="004460B5"/>
    <w:rsid w:val="00450987"/>
    <w:rsid w:val="00450CAA"/>
    <w:rsid w:val="00453FD4"/>
    <w:rsid w:val="00454D32"/>
    <w:rsid w:val="00455410"/>
    <w:rsid w:val="0046108E"/>
    <w:rsid w:val="0046146B"/>
    <w:rsid w:val="004614E8"/>
    <w:rsid w:val="004618B0"/>
    <w:rsid w:val="00463A5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6B37"/>
    <w:rsid w:val="00476CA1"/>
    <w:rsid w:val="00477FC5"/>
    <w:rsid w:val="004802E9"/>
    <w:rsid w:val="00481725"/>
    <w:rsid w:val="00482917"/>
    <w:rsid w:val="00482E73"/>
    <w:rsid w:val="0048621E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30AF"/>
    <w:rsid w:val="004B330C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58EE"/>
    <w:rsid w:val="004C78E2"/>
    <w:rsid w:val="004D04B4"/>
    <w:rsid w:val="004D327B"/>
    <w:rsid w:val="004D46C1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F5F"/>
    <w:rsid w:val="004F77A0"/>
    <w:rsid w:val="004F7D0B"/>
    <w:rsid w:val="0050577C"/>
    <w:rsid w:val="005114A0"/>
    <w:rsid w:val="00511ACC"/>
    <w:rsid w:val="00513118"/>
    <w:rsid w:val="00513244"/>
    <w:rsid w:val="0051341A"/>
    <w:rsid w:val="005138D7"/>
    <w:rsid w:val="00514A4F"/>
    <w:rsid w:val="00516215"/>
    <w:rsid w:val="00516A11"/>
    <w:rsid w:val="00517A1C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549E"/>
    <w:rsid w:val="00556592"/>
    <w:rsid w:val="00557503"/>
    <w:rsid w:val="005616DC"/>
    <w:rsid w:val="005629B4"/>
    <w:rsid w:val="005642C4"/>
    <w:rsid w:val="0056440F"/>
    <w:rsid w:val="0056455B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444C"/>
    <w:rsid w:val="00597600"/>
    <w:rsid w:val="005A004A"/>
    <w:rsid w:val="005A090F"/>
    <w:rsid w:val="005A0A7C"/>
    <w:rsid w:val="005A3765"/>
    <w:rsid w:val="005A463C"/>
    <w:rsid w:val="005B1845"/>
    <w:rsid w:val="005B4C3A"/>
    <w:rsid w:val="005B622A"/>
    <w:rsid w:val="005B776D"/>
    <w:rsid w:val="005C126B"/>
    <w:rsid w:val="005C20D8"/>
    <w:rsid w:val="005C2A53"/>
    <w:rsid w:val="005C2BE7"/>
    <w:rsid w:val="005C3AD5"/>
    <w:rsid w:val="005C3E00"/>
    <w:rsid w:val="005C4FF2"/>
    <w:rsid w:val="005C52BF"/>
    <w:rsid w:val="005C5F25"/>
    <w:rsid w:val="005C5F49"/>
    <w:rsid w:val="005D2502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F79"/>
    <w:rsid w:val="005E49B9"/>
    <w:rsid w:val="005F099D"/>
    <w:rsid w:val="005F2388"/>
    <w:rsid w:val="005F6844"/>
    <w:rsid w:val="0060608E"/>
    <w:rsid w:val="006077BA"/>
    <w:rsid w:val="006102CD"/>
    <w:rsid w:val="00611907"/>
    <w:rsid w:val="006153E6"/>
    <w:rsid w:val="00617174"/>
    <w:rsid w:val="00620AFC"/>
    <w:rsid w:val="0062114D"/>
    <w:rsid w:val="006222FA"/>
    <w:rsid w:val="00623E98"/>
    <w:rsid w:val="00624C15"/>
    <w:rsid w:val="00626176"/>
    <w:rsid w:val="00626AF9"/>
    <w:rsid w:val="00630BF5"/>
    <w:rsid w:val="006347D7"/>
    <w:rsid w:val="006354AA"/>
    <w:rsid w:val="0063600A"/>
    <w:rsid w:val="006364BC"/>
    <w:rsid w:val="00640DF4"/>
    <w:rsid w:val="006421DC"/>
    <w:rsid w:val="006461D5"/>
    <w:rsid w:val="00647ED9"/>
    <w:rsid w:val="00650059"/>
    <w:rsid w:val="00651F4A"/>
    <w:rsid w:val="0065380C"/>
    <w:rsid w:val="00655202"/>
    <w:rsid w:val="00655CF8"/>
    <w:rsid w:val="0066004F"/>
    <w:rsid w:val="0067171D"/>
    <w:rsid w:val="00675800"/>
    <w:rsid w:val="006762C7"/>
    <w:rsid w:val="00677287"/>
    <w:rsid w:val="00677FBD"/>
    <w:rsid w:val="00684A64"/>
    <w:rsid w:val="00686939"/>
    <w:rsid w:val="00687A3D"/>
    <w:rsid w:val="00692E23"/>
    <w:rsid w:val="00694138"/>
    <w:rsid w:val="00696C80"/>
    <w:rsid w:val="006976F9"/>
    <w:rsid w:val="006A0531"/>
    <w:rsid w:val="006A09AF"/>
    <w:rsid w:val="006A0E5A"/>
    <w:rsid w:val="006A1234"/>
    <w:rsid w:val="006A289B"/>
    <w:rsid w:val="006A5069"/>
    <w:rsid w:val="006A599A"/>
    <w:rsid w:val="006A6CD2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5BD7"/>
    <w:rsid w:val="006E1437"/>
    <w:rsid w:val="006E1EE6"/>
    <w:rsid w:val="006E5840"/>
    <w:rsid w:val="006E595B"/>
    <w:rsid w:val="006E6D05"/>
    <w:rsid w:val="006E78F5"/>
    <w:rsid w:val="006F1762"/>
    <w:rsid w:val="006F1A3C"/>
    <w:rsid w:val="006F28EC"/>
    <w:rsid w:val="006F4F02"/>
    <w:rsid w:val="006F6814"/>
    <w:rsid w:val="006F7882"/>
    <w:rsid w:val="006F792E"/>
    <w:rsid w:val="007001E7"/>
    <w:rsid w:val="0070097E"/>
    <w:rsid w:val="007014C2"/>
    <w:rsid w:val="007019B5"/>
    <w:rsid w:val="007062D4"/>
    <w:rsid w:val="007100E3"/>
    <w:rsid w:val="007119AB"/>
    <w:rsid w:val="00712117"/>
    <w:rsid w:val="00713C95"/>
    <w:rsid w:val="0071664E"/>
    <w:rsid w:val="007166A5"/>
    <w:rsid w:val="00716D98"/>
    <w:rsid w:val="007208DA"/>
    <w:rsid w:val="00721538"/>
    <w:rsid w:val="00721595"/>
    <w:rsid w:val="00721F6E"/>
    <w:rsid w:val="007233B8"/>
    <w:rsid w:val="00725CED"/>
    <w:rsid w:val="00726E8E"/>
    <w:rsid w:val="007334E7"/>
    <w:rsid w:val="007345B7"/>
    <w:rsid w:val="00740EBD"/>
    <w:rsid w:val="0074310B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C05"/>
    <w:rsid w:val="007842B1"/>
    <w:rsid w:val="00784B08"/>
    <w:rsid w:val="007867FE"/>
    <w:rsid w:val="00786BF2"/>
    <w:rsid w:val="007872B6"/>
    <w:rsid w:val="00790662"/>
    <w:rsid w:val="007917C2"/>
    <w:rsid w:val="007922A1"/>
    <w:rsid w:val="0079417B"/>
    <w:rsid w:val="00794A27"/>
    <w:rsid w:val="00794CB2"/>
    <w:rsid w:val="007A01C0"/>
    <w:rsid w:val="007A0845"/>
    <w:rsid w:val="007A1FA5"/>
    <w:rsid w:val="007A2FC2"/>
    <w:rsid w:val="007A4F11"/>
    <w:rsid w:val="007A4FB2"/>
    <w:rsid w:val="007A6992"/>
    <w:rsid w:val="007B0751"/>
    <w:rsid w:val="007B6D95"/>
    <w:rsid w:val="007B7017"/>
    <w:rsid w:val="007C0B71"/>
    <w:rsid w:val="007C2BDF"/>
    <w:rsid w:val="007C4D84"/>
    <w:rsid w:val="007C4FD3"/>
    <w:rsid w:val="007C7047"/>
    <w:rsid w:val="007D09B9"/>
    <w:rsid w:val="007D0C3D"/>
    <w:rsid w:val="007D1B52"/>
    <w:rsid w:val="007D4C0F"/>
    <w:rsid w:val="007D5683"/>
    <w:rsid w:val="007E0081"/>
    <w:rsid w:val="007E0401"/>
    <w:rsid w:val="007E0429"/>
    <w:rsid w:val="007E33CD"/>
    <w:rsid w:val="007E348C"/>
    <w:rsid w:val="007E45A0"/>
    <w:rsid w:val="007E5315"/>
    <w:rsid w:val="007E57F6"/>
    <w:rsid w:val="007F0FB8"/>
    <w:rsid w:val="007F16A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28D6"/>
    <w:rsid w:val="00816A8C"/>
    <w:rsid w:val="0081770C"/>
    <w:rsid w:val="008200F9"/>
    <w:rsid w:val="00823BDD"/>
    <w:rsid w:val="00824061"/>
    <w:rsid w:val="00826904"/>
    <w:rsid w:val="0082772F"/>
    <w:rsid w:val="00836ADF"/>
    <w:rsid w:val="00840BAB"/>
    <w:rsid w:val="00843A39"/>
    <w:rsid w:val="00844BD6"/>
    <w:rsid w:val="00844F09"/>
    <w:rsid w:val="00846503"/>
    <w:rsid w:val="00847BA2"/>
    <w:rsid w:val="00850BEC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5C66"/>
    <w:rsid w:val="008A6423"/>
    <w:rsid w:val="008A693C"/>
    <w:rsid w:val="008A785A"/>
    <w:rsid w:val="008A7CB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2760"/>
    <w:rsid w:val="008D3D66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3C6"/>
    <w:rsid w:val="00907B75"/>
    <w:rsid w:val="00911266"/>
    <w:rsid w:val="009118BA"/>
    <w:rsid w:val="00911B45"/>
    <w:rsid w:val="0091397C"/>
    <w:rsid w:val="00916F18"/>
    <w:rsid w:val="00921460"/>
    <w:rsid w:val="00921464"/>
    <w:rsid w:val="00921529"/>
    <w:rsid w:val="00923536"/>
    <w:rsid w:val="00926AC1"/>
    <w:rsid w:val="00932D74"/>
    <w:rsid w:val="009345C9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499D"/>
    <w:rsid w:val="00974F6C"/>
    <w:rsid w:val="00976345"/>
    <w:rsid w:val="00980D40"/>
    <w:rsid w:val="0098128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C61A8"/>
    <w:rsid w:val="009D063E"/>
    <w:rsid w:val="009D1082"/>
    <w:rsid w:val="009D1318"/>
    <w:rsid w:val="009D49D4"/>
    <w:rsid w:val="009D6623"/>
    <w:rsid w:val="009D7ECE"/>
    <w:rsid w:val="009E1826"/>
    <w:rsid w:val="009E296A"/>
    <w:rsid w:val="009E398C"/>
    <w:rsid w:val="009E594F"/>
    <w:rsid w:val="009F0DD2"/>
    <w:rsid w:val="009F29F4"/>
    <w:rsid w:val="009F3153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C53"/>
    <w:rsid w:val="00A10E7D"/>
    <w:rsid w:val="00A11933"/>
    <w:rsid w:val="00A15E08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42F0"/>
    <w:rsid w:val="00A34EBF"/>
    <w:rsid w:val="00A35EA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97A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7FE"/>
    <w:rsid w:val="00A84E7A"/>
    <w:rsid w:val="00A87168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6591"/>
    <w:rsid w:val="00AB7F77"/>
    <w:rsid w:val="00AC061D"/>
    <w:rsid w:val="00AC253D"/>
    <w:rsid w:val="00AC337A"/>
    <w:rsid w:val="00AC47B6"/>
    <w:rsid w:val="00AC7AE9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3A18"/>
    <w:rsid w:val="00AF44A5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58E3"/>
    <w:rsid w:val="00B568A0"/>
    <w:rsid w:val="00B56A8B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876"/>
    <w:rsid w:val="00B770E5"/>
    <w:rsid w:val="00B80264"/>
    <w:rsid w:val="00B80350"/>
    <w:rsid w:val="00B815E3"/>
    <w:rsid w:val="00B826F5"/>
    <w:rsid w:val="00B862E1"/>
    <w:rsid w:val="00B91204"/>
    <w:rsid w:val="00B9322B"/>
    <w:rsid w:val="00B95049"/>
    <w:rsid w:val="00B9604D"/>
    <w:rsid w:val="00B96490"/>
    <w:rsid w:val="00BA0567"/>
    <w:rsid w:val="00BA0E72"/>
    <w:rsid w:val="00BA0F19"/>
    <w:rsid w:val="00BA4E2C"/>
    <w:rsid w:val="00BB1450"/>
    <w:rsid w:val="00BB194E"/>
    <w:rsid w:val="00BB1DA8"/>
    <w:rsid w:val="00BB286F"/>
    <w:rsid w:val="00BB293F"/>
    <w:rsid w:val="00BB5C70"/>
    <w:rsid w:val="00BC16E0"/>
    <w:rsid w:val="00BC40C6"/>
    <w:rsid w:val="00BC44FF"/>
    <w:rsid w:val="00BC457C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DC4"/>
    <w:rsid w:val="00BE6990"/>
    <w:rsid w:val="00BE70A2"/>
    <w:rsid w:val="00BF3784"/>
    <w:rsid w:val="00BF5F2B"/>
    <w:rsid w:val="00BF6B8C"/>
    <w:rsid w:val="00BF71BE"/>
    <w:rsid w:val="00C014FF"/>
    <w:rsid w:val="00C01C70"/>
    <w:rsid w:val="00C0253B"/>
    <w:rsid w:val="00C02CB4"/>
    <w:rsid w:val="00C034AB"/>
    <w:rsid w:val="00C06177"/>
    <w:rsid w:val="00C10726"/>
    <w:rsid w:val="00C10AC5"/>
    <w:rsid w:val="00C11823"/>
    <w:rsid w:val="00C14341"/>
    <w:rsid w:val="00C149A8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54D5"/>
    <w:rsid w:val="00C409FA"/>
    <w:rsid w:val="00C43380"/>
    <w:rsid w:val="00C43C83"/>
    <w:rsid w:val="00C4494C"/>
    <w:rsid w:val="00C470DB"/>
    <w:rsid w:val="00C554C5"/>
    <w:rsid w:val="00C56AE3"/>
    <w:rsid w:val="00C63410"/>
    <w:rsid w:val="00C70B6D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0BB2"/>
    <w:rsid w:val="00C81E3D"/>
    <w:rsid w:val="00C81EBD"/>
    <w:rsid w:val="00C82C79"/>
    <w:rsid w:val="00C86E91"/>
    <w:rsid w:val="00C87FD3"/>
    <w:rsid w:val="00C90029"/>
    <w:rsid w:val="00C9113C"/>
    <w:rsid w:val="00C9152E"/>
    <w:rsid w:val="00C918A9"/>
    <w:rsid w:val="00C92A95"/>
    <w:rsid w:val="00C95617"/>
    <w:rsid w:val="00C95B03"/>
    <w:rsid w:val="00C96186"/>
    <w:rsid w:val="00C96591"/>
    <w:rsid w:val="00C96B73"/>
    <w:rsid w:val="00CA1A3B"/>
    <w:rsid w:val="00CA2CBC"/>
    <w:rsid w:val="00CA3277"/>
    <w:rsid w:val="00CA3E4F"/>
    <w:rsid w:val="00CA587C"/>
    <w:rsid w:val="00CA646F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4F1C"/>
    <w:rsid w:val="00CD6F52"/>
    <w:rsid w:val="00CD7BD6"/>
    <w:rsid w:val="00CE0BD8"/>
    <w:rsid w:val="00CE1477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7232"/>
    <w:rsid w:val="00D00AA2"/>
    <w:rsid w:val="00D0124D"/>
    <w:rsid w:val="00D01348"/>
    <w:rsid w:val="00D01813"/>
    <w:rsid w:val="00D120B4"/>
    <w:rsid w:val="00D141DF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43552"/>
    <w:rsid w:val="00D441D7"/>
    <w:rsid w:val="00D4590D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CF9"/>
    <w:rsid w:val="00D65A03"/>
    <w:rsid w:val="00D66668"/>
    <w:rsid w:val="00D70BE8"/>
    <w:rsid w:val="00D7293D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A5414"/>
    <w:rsid w:val="00DA5FEC"/>
    <w:rsid w:val="00DA7BB6"/>
    <w:rsid w:val="00DB01BA"/>
    <w:rsid w:val="00DB172A"/>
    <w:rsid w:val="00DB25EA"/>
    <w:rsid w:val="00DB4D84"/>
    <w:rsid w:val="00DB4DDE"/>
    <w:rsid w:val="00DB7185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30041"/>
    <w:rsid w:val="00E30EF9"/>
    <w:rsid w:val="00E31F15"/>
    <w:rsid w:val="00E328ED"/>
    <w:rsid w:val="00E34B5D"/>
    <w:rsid w:val="00E35220"/>
    <w:rsid w:val="00E36B75"/>
    <w:rsid w:val="00E4045C"/>
    <w:rsid w:val="00E41AF2"/>
    <w:rsid w:val="00E420ED"/>
    <w:rsid w:val="00E4276B"/>
    <w:rsid w:val="00E4658D"/>
    <w:rsid w:val="00E47B99"/>
    <w:rsid w:val="00E515B9"/>
    <w:rsid w:val="00E54466"/>
    <w:rsid w:val="00E6235F"/>
    <w:rsid w:val="00E627A4"/>
    <w:rsid w:val="00E63AF5"/>
    <w:rsid w:val="00E63B0F"/>
    <w:rsid w:val="00E63C8F"/>
    <w:rsid w:val="00E648E4"/>
    <w:rsid w:val="00E702E1"/>
    <w:rsid w:val="00E71AAB"/>
    <w:rsid w:val="00E77377"/>
    <w:rsid w:val="00E7788A"/>
    <w:rsid w:val="00E83AB4"/>
    <w:rsid w:val="00E846C4"/>
    <w:rsid w:val="00E8536E"/>
    <w:rsid w:val="00E85BBA"/>
    <w:rsid w:val="00E87541"/>
    <w:rsid w:val="00E9322A"/>
    <w:rsid w:val="00E941F4"/>
    <w:rsid w:val="00E94662"/>
    <w:rsid w:val="00E957E4"/>
    <w:rsid w:val="00E963CE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09E1"/>
    <w:rsid w:val="00EB121F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6CEC"/>
    <w:rsid w:val="00EE05C2"/>
    <w:rsid w:val="00EE1A8C"/>
    <w:rsid w:val="00EE1D55"/>
    <w:rsid w:val="00EE335E"/>
    <w:rsid w:val="00EE4348"/>
    <w:rsid w:val="00EE4B6A"/>
    <w:rsid w:val="00EE510F"/>
    <w:rsid w:val="00EF12A0"/>
    <w:rsid w:val="00EF34CF"/>
    <w:rsid w:val="00EF38B9"/>
    <w:rsid w:val="00EF5150"/>
    <w:rsid w:val="00EF58DA"/>
    <w:rsid w:val="00EF5B65"/>
    <w:rsid w:val="00EF7BAB"/>
    <w:rsid w:val="00F02D17"/>
    <w:rsid w:val="00F03FAA"/>
    <w:rsid w:val="00F0528A"/>
    <w:rsid w:val="00F061C3"/>
    <w:rsid w:val="00F07472"/>
    <w:rsid w:val="00F07ADB"/>
    <w:rsid w:val="00F10590"/>
    <w:rsid w:val="00F10F0B"/>
    <w:rsid w:val="00F14DFA"/>
    <w:rsid w:val="00F1776F"/>
    <w:rsid w:val="00F20D90"/>
    <w:rsid w:val="00F22568"/>
    <w:rsid w:val="00F23B38"/>
    <w:rsid w:val="00F24E12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4D92"/>
    <w:rsid w:val="00F75DB5"/>
    <w:rsid w:val="00F76B00"/>
    <w:rsid w:val="00F77B3F"/>
    <w:rsid w:val="00F81E1B"/>
    <w:rsid w:val="00F906D9"/>
    <w:rsid w:val="00F9561A"/>
    <w:rsid w:val="00F95F40"/>
    <w:rsid w:val="00F9657A"/>
    <w:rsid w:val="00F971D8"/>
    <w:rsid w:val="00FA0A7C"/>
    <w:rsid w:val="00FA1E09"/>
    <w:rsid w:val="00FA2480"/>
    <w:rsid w:val="00FA3374"/>
    <w:rsid w:val="00FA38A0"/>
    <w:rsid w:val="00FA47DA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C9"/>
    <w:rsid w:val="00FD6113"/>
    <w:rsid w:val="00FD65DF"/>
    <w:rsid w:val="00FE2CEA"/>
    <w:rsid w:val="00FE4DE5"/>
    <w:rsid w:val="00FE69CA"/>
    <w:rsid w:val="00FE7AED"/>
    <w:rsid w:val="00FE7FB8"/>
    <w:rsid w:val="00FF13EE"/>
    <w:rsid w:val="00FF34BD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  <o:rules v:ext="edit">
        <o:r id="V:Rule1" type="connector" idref="#_x0000_s1027"/>
        <o:r id="V:Rule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7E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B252E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B252EE"/>
    <w:rPr>
      <w:kern w:val="2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B252EE"/>
  </w:style>
  <w:style w:type="paragraph" w:styleId="a6">
    <w:name w:val="Date"/>
    <w:basedOn w:val="a"/>
    <w:next w:val="a"/>
    <w:link w:val="Char1"/>
    <w:uiPriority w:val="99"/>
    <w:semiHidden/>
    <w:unhideWhenUsed/>
    <w:rsid w:val="00A6797A"/>
    <w:pPr>
      <w:ind w:leftChars="2500" w:left="100"/>
    </w:pPr>
    <w:rPr>
      <w:lang/>
    </w:rPr>
  </w:style>
  <w:style w:type="character" w:customStyle="1" w:styleId="Char1">
    <w:name w:val="日期 Char"/>
    <w:link w:val="a6"/>
    <w:uiPriority w:val="99"/>
    <w:semiHidden/>
    <w:rsid w:val="00A6797A"/>
    <w:rPr>
      <w:spacing w:val="-10"/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AB6591"/>
    <w:rPr>
      <w:strike w:val="0"/>
      <w:dstrike w:val="0"/>
      <w:color w:val="0000FF"/>
      <w:u w:val="none"/>
      <w:effect w:val="none"/>
    </w:rPr>
  </w:style>
  <w:style w:type="paragraph" w:styleId="a8">
    <w:name w:val="Balloon Text"/>
    <w:basedOn w:val="a"/>
    <w:semiHidden/>
    <w:rsid w:val="000C36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bi@cashq.ac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>CNIC</Company>
  <LinksUpToDate>false</LinksUpToDate>
  <CharactersWithSpaces>984</CharactersWithSpaces>
  <SharedDoc>false</SharedDoc>
  <HLinks>
    <vt:vector size="6" baseType="variant"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mailto:libi@cashq.ac.cn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</dc:title>
  <dc:subject/>
  <dc:creator>吴戎</dc:creator>
  <cp:keywords/>
  <dc:description/>
  <cp:lastModifiedBy>unknown</cp:lastModifiedBy>
  <cp:revision>2</cp:revision>
  <cp:lastPrinted>2012-06-13T06:57:00Z</cp:lastPrinted>
  <dcterms:created xsi:type="dcterms:W3CDTF">2014-09-16T07:26:00Z</dcterms:created>
  <dcterms:modified xsi:type="dcterms:W3CDTF">2014-09-16T07:26:00Z</dcterms:modified>
</cp:coreProperties>
</file>