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8726" w:type="dxa"/>
        <w:tblLook w:val="04A0" w:firstRow="1" w:lastRow="0" w:firstColumn="1" w:lastColumn="0" w:noHBand="0" w:noVBand="1"/>
      </w:tblPr>
      <w:tblGrid>
        <w:gridCol w:w="982"/>
        <w:gridCol w:w="5080"/>
        <w:gridCol w:w="2664"/>
      </w:tblGrid>
      <w:tr w:rsidR="00AB0B8A" w:rsidTr="00AB0B8A">
        <w:trPr>
          <w:trHeight w:val="906"/>
        </w:trPr>
        <w:tc>
          <w:tcPr>
            <w:tcW w:w="982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080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实习方向</w:t>
            </w:r>
          </w:p>
        </w:tc>
        <w:tc>
          <w:tcPr>
            <w:tcW w:w="2664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</w:p>
        </w:tc>
      </w:tr>
      <w:tr w:rsidR="00AB0B8A" w:rsidTr="00AB0B8A">
        <w:trPr>
          <w:trHeight w:val="886"/>
        </w:trPr>
        <w:tc>
          <w:tcPr>
            <w:tcW w:w="982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080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 w:rsidRPr="006C1F70">
              <w:rPr>
                <w:rFonts w:hint="eastAsia"/>
                <w:sz w:val="28"/>
                <w:szCs w:val="28"/>
              </w:rPr>
              <w:t>提高</w:t>
            </w:r>
            <w:r w:rsidRPr="006C1F70">
              <w:rPr>
                <w:rFonts w:hint="eastAsia"/>
                <w:sz w:val="28"/>
                <w:szCs w:val="28"/>
              </w:rPr>
              <w:t>COIL</w:t>
            </w:r>
            <w:r w:rsidRPr="006C1F70">
              <w:rPr>
                <w:rFonts w:hint="eastAsia"/>
                <w:sz w:val="28"/>
                <w:szCs w:val="28"/>
              </w:rPr>
              <w:t>单重态氧产率的探索研究</w:t>
            </w:r>
          </w:p>
        </w:tc>
        <w:tc>
          <w:tcPr>
            <w:tcW w:w="2664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 w:rsidRPr="006C1F70">
              <w:rPr>
                <w:rFonts w:hint="eastAsia"/>
                <w:sz w:val="28"/>
                <w:szCs w:val="28"/>
              </w:rPr>
              <w:t>张岳龙副研究员</w:t>
            </w:r>
          </w:p>
        </w:tc>
      </w:tr>
      <w:tr w:rsidR="00AB0B8A" w:rsidTr="00AB0B8A">
        <w:trPr>
          <w:trHeight w:val="906"/>
        </w:trPr>
        <w:tc>
          <w:tcPr>
            <w:tcW w:w="982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080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 w:rsidRPr="006C1F70">
              <w:rPr>
                <w:rFonts w:hint="eastAsia"/>
                <w:sz w:val="28"/>
                <w:szCs w:val="28"/>
              </w:rPr>
              <w:t>COIL</w:t>
            </w:r>
            <w:r w:rsidRPr="006C1F70">
              <w:rPr>
                <w:rFonts w:hint="eastAsia"/>
                <w:sz w:val="28"/>
                <w:szCs w:val="28"/>
              </w:rPr>
              <w:t>压力恢复系统</w:t>
            </w:r>
          </w:p>
        </w:tc>
        <w:tc>
          <w:tcPr>
            <w:tcW w:w="2664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 w:rsidRPr="006C1F70">
              <w:rPr>
                <w:rFonts w:hint="eastAsia"/>
                <w:sz w:val="28"/>
                <w:szCs w:val="28"/>
              </w:rPr>
              <w:t>李庆伟副研究员</w:t>
            </w:r>
          </w:p>
        </w:tc>
      </w:tr>
      <w:tr w:rsidR="00AB0B8A" w:rsidTr="00AB0B8A">
        <w:trPr>
          <w:trHeight w:val="906"/>
        </w:trPr>
        <w:tc>
          <w:tcPr>
            <w:tcW w:w="982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080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 w:rsidRPr="006C1F70">
              <w:rPr>
                <w:rFonts w:hint="eastAsia"/>
                <w:sz w:val="28"/>
                <w:szCs w:val="28"/>
              </w:rPr>
              <w:t>单重态氧发生器系统及原料再生研究，</w:t>
            </w:r>
          </w:p>
        </w:tc>
        <w:tc>
          <w:tcPr>
            <w:tcW w:w="2664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 w:rsidRPr="006C1F70">
              <w:rPr>
                <w:rFonts w:hint="eastAsia"/>
                <w:sz w:val="28"/>
                <w:szCs w:val="28"/>
              </w:rPr>
              <w:t>陈文武研究员</w:t>
            </w:r>
          </w:p>
        </w:tc>
      </w:tr>
      <w:tr w:rsidR="00AB0B8A" w:rsidTr="00AB0B8A">
        <w:trPr>
          <w:trHeight w:val="886"/>
        </w:trPr>
        <w:tc>
          <w:tcPr>
            <w:tcW w:w="982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080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 w:rsidRPr="006C1F70">
              <w:rPr>
                <w:rFonts w:hint="eastAsia"/>
                <w:sz w:val="28"/>
                <w:szCs w:val="28"/>
              </w:rPr>
              <w:t>二极管激光泵浦的激光器（</w:t>
            </w:r>
            <w:r w:rsidRPr="006C1F70">
              <w:rPr>
                <w:rFonts w:hint="eastAsia"/>
                <w:sz w:val="28"/>
                <w:szCs w:val="28"/>
              </w:rPr>
              <w:t>DPL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664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 w:rsidRPr="006C1F70">
              <w:rPr>
                <w:rFonts w:hint="eastAsia"/>
                <w:sz w:val="28"/>
                <w:szCs w:val="28"/>
              </w:rPr>
              <w:t>刘万发研究员</w:t>
            </w:r>
          </w:p>
        </w:tc>
      </w:tr>
      <w:tr w:rsidR="00AB0B8A" w:rsidTr="00AB0B8A">
        <w:trPr>
          <w:trHeight w:val="906"/>
        </w:trPr>
        <w:tc>
          <w:tcPr>
            <w:tcW w:w="982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080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光学元件加工及镀膜</w:t>
            </w:r>
          </w:p>
        </w:tc>
        <w:tc>
          <w:tcPr>
            <w:tcW w:w="2664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 w:rsidRPr="006C1F70">
              <w:rPr>
                <w:rFonts w:hint="eastAsia"/>
                <w:sz w:val="28"/>
                <w:szCs w:val="28"/>
              </w:rPr>
              <w:t>李刚副研究员</w:t>
            </w:r>
          </w:p>
        </w:tc>
      </w:tr>
      <w:tr w:rsidR="00AB0B8A" w:rsidTr="00AB0B8A">
        <w:trPr>
          <w:trHeight w:val="1812"/>
        </w:trPr>
        <w:tc>
          <w:tcPr>
            <w:tcW w:w="982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080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 w:rsidRPr="00AB0B8A">
              <w:rPr>
                <w:rFonts w:hint="eastAsia"/>
                <w:sz w:val="28"/>
                <w:szCs w:val="28"/>
              </w:rPr>
              <w:t>中红外激光器，</w:t>
            </w:r>
          </w:p>
        </w:tc>
        <w:tc>
          <w:tcPr>
            <w:tcW w:w="2664" w:type="dxa"/>
            <w:vAlign w:val="center"/>
          </w:tcPr>
          <w:p w:rsidR="00AB0B8A" w:rsidRDefault="00AB0B8A" w:rsidP="00AB0B8A">
            <w:pPr>
              <w:jc w:val="center"/>
              <w:rPr>
                <w:rFonts w:hint="eastAsia"/>
                <w:sz w:val="28"/>
                <w:szCs w:val="28"/>
              </w:rPr>
            </w:pPr>
            <w:r w:rsidRPr="00AB0B8A">
              <w:rPr>
                <w:rFonts w:hint="eastAsia"/>
                <w:sz w:val="28"/>
                <w:szCs w:val="28"/>
              </w:rPr>
              <w:t>多丽萍研究员，</w:t>
            </w:r>
          </w:p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 w:rsidRPr="00AB0B8A">
              <w:rPr>
                <w:rFonts w:hint="eastAsia"/>
                <w:sz w:val="28"/>
                <w:szCs w:val="28"/>
              </w:rPr>
              <w:t>唐书凯副研究员</w:t>
            </w:r>
          </w:p>
        </w:tc>
      </w:tr>
      <w:tr w:rsidR="00AB0B8A" w:rsidTr="00AB0B8A">
        <w:trPr>
          <w:trHeight w:val="1791"/>
        </w:trPr>
        <w:tc>
          <w:tcPr>
            <w:tcW w:w="982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5080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 w:rsidRPr="00AB0B8A">
              <w:rPr>
                <w:rFonts w:hint="eastAsia"/>
                <w:sz w:val="28"/>
                <w:szCs w:val="28"/>
              </w:rPr>
              <w:t>脉冲</w:t>
            </w:r>
            <w:r w:rsidRPr="00AB0B8A">
              <w:rPr>
                <w:rFonts w:hint="eastAsia"/>
                <w:sz w:val="28"/>
                <w:szCs w:val="28"/>
              </w:rPr>
              <w:t>COIL</w:t>
            </w:r>
            <w:r>
              <w:rPr>
                <w:rFonts w:hint="eastAsia"/>
                <w:sz w:val="28"/>
                <w:szCs w:val="28"/>
              </w:rPr>
              <w:t>研究</w:t>
            </w:r>
          </w:p>
        </w:tc>
        <w:tc>
          <w:tcPr>
            <w:tcW w:w="2664" w:type="dxa"/>
            <w:vAlign w:val="center"/>
          </w:tcPr>
          <w:p w:rsidR="00AB0B8A" w:rsidRDefault="00AB0B8A" w:rsidP="00AB0B8A">
            <w:pPr>
              <w:jc w:val="center"/>
              <w:rPr>
                <w:rFonts w:hint="eastAsia"/>
                <w:sz w:val="28"/>
                <w:szCs w:val="28"/>
              </w:rPr>
            </w:pPr>
            <w:r w:rsidRPr="00AB0B8A">
              <w:rPr>
                <w:rFonts w:hint="eastAsia"/>
                <w:sz w:val="28"/>
                <w:szCs w:val="28"/>
              </w:rPr>
              <w:t>多丽萍研究员，</w:t>
            </w:r>
          </w:p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 w:rsidRPr="00AB0B8A">
              <w:rPr>
                <w:rFonts w:hint="eastAsia"/>
                <w:sz w:val="28"/>
                <w:szCs w:val="28"/>
              </w:rPr>
              <w:t>李国富副研究员</w:t>
            </w:r>
          </w:p>
        </w:tc>
      </w:tr>
      <w:tr w:rsidR="00AB0B8A" w:rsidTr="00AB0B8A">
        <w:trPr>
          <w:trHeight w:val="906"/>
        </w:trPr>
        <w:tc>
          <w:tcPr>
            <w:tcW w:w="982" w:type="dxa"/>
            <w:vAlign w:val="center"/>
          </w:tcPr>
          <w:p w:rsidR="00AB0B8A" w:rsidRDefault="00AB0B8A" w:rsidP="00AB0B8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5080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 w:rsidRPr="00AB0B8A">
              <w:rPr>
                <w:rFonts w:hint="eastAsia"/>
                <w:sz w:val="28"/>
                <w:szCs w:val="28"/>
              </w:rPr>
              <w:t>COIL</w:t>
            </w:r>
            <w:r>
              <w:rPr>
                <w:rFonts w:hint="eastAsia"/>
                <w:sz w:val="28"/>
                <w:szCs w:val="28"/>
              </w:rPr>
              <w:t>数值仿真模拟</w:t>
            </w:r>
          </w:p>
        </w:tc>
        <w:tc>
          <w:tcPr>
            <w:tcW w:w="2664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 w:rsidRPr="00AB0B8A">
              <w:rPr>
                <w:rFonts w:hint="eastAsia"/>
                <w:sz w:val="28"/>
                <w:szCs w:val="28"/>
              </w:rPr>
              <w:t>怀英研究员</w:t>
            </w:r>
          </w:p>
        </w:tc>
      </w:tr>
      <w:tr w:rsidR="00AB0B8A" w:rsidTr="00AB0B8A">
        <w:trPr>
          <w:trHeight w:val="906"/>
        </w:trPr>
        <w:tc>
          <w:tcPr>
            <w:tcW w:w="982" w:type="dxa"/>
            <w:vAlign w:val="center"/>
          </w:tcPr>
          <w:p w:rsidR="00AB0B8A" w:rsidRDefault="00AB0B8A" w:rsidP="00AB0B8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5080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受激拉曼散射变频研究</w:t>
            </w:r>
          </w:p>
        </w:tc>
        <w:tc>
          <w:tcPr>
            <w:tcW w:w="2664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 w:rsidRPr="00AB0B8A">
              <w:rPr>
                <w:rFonts w:hint="eastAsia"/>
                <w:sz w:val="28"/>
                <w:szCs w:val="28"/>
              </w:rPr>
              <w:t>周灿华副研究员</w:t>
            </w:r>
          </w:p>
        </w:tc>
      </w:tr>
      <w:tr w:rsidR="00AB0B8A" w:rsidTr="00AB0B8A">
        <w:trPr>
          <w:trHeight w:val="886"/>
        </w:trPr>
        <w:tc>
          <w:tcPr>
            <w:tcW w:w="982" w:type="dxa"/>
            <w:vAlign w:val="center"/>
          </w:tcPr>
          <w:p w:rsidR="00AB0B8A" w:rsidRDefault="00AB0B8A" w:rsidP="00AB0B8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5080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 w:rsidRPr="00AB0B8A">
              <w:rPr>
                <w:rFonts w:hint="eastAsia"/>
                <w:sz w:val="28"/>
                <w:szCs w:val="28"/>
              </w:rPr>
              <w:t>CARS</w:t>
            </w:r>
            <w:r w:rsidRPr="00AB0B8A">
              <w:rPr>
                <w:rFonts w:hint="eastAsia"/>
                <w:sz w:val="28"/>
                <w:szCs w:val="28"/>
              </w:rPr>
              <w:t>光谱在线测量微量组分浓度研究，</w:t>
            </w:r>
          </w:p>
        </w:tc>
        <w:tc>
          <w:tcPr>
            <w:tcW w:w="2664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 w:rsidRPr="00AB0B8A">
              <w:rPr>
                <w:rFonts w:hint="eastAsia"/>
                <w:sz w:val="28"/>
                <w:szCs w:val="28"/>
              </w:rPr>
              <w:t>刘金波副研究员</w:t>
            </w:r>
          </w:p>
        </w:tc>
      </w:tr>
      <w:tr w:rsidR="00AB0B8A" w:rsidTr="00AB0B8A">
        <w:trPr>
          <w:trHeight w:val="925"/>
        </w:trPr>
        <w:tc>
          <w:tcPr>
            <w:tcW w:w="982" w:type="dxa"/>
            <w:vAlign w:val="center"/>
          </w:tcPr>
          <w:p w:rsidR="00AB0B8A" w:rsidRDefault="00AB0B8A" w:rsidP="00AB0B8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5080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 w:rsidRPr="00AB0B8A">
              <w:rPr>
                <w:rFonts w:hint="eastAsia"/>
                <w:sz w:val="28"/>
                <w:szCs w:val="28"/>
              </w:rPr>
              <w:t>新型激光光源探索研究，</w:t>
            </w:r>
          </w:p>
        </w:tc>
        <w:tc>
          <w:tcPr>
            <w:tcW w:w="2664" w:type="dxa"/>
            <w:vAlign w:val="center"/>
          </w:tcPr>
          <w:p w:rsidR="00AB0B8A" w:rsidRDefault="00AB0B8A" w:rsidP="00AB0B8A">
            <w:pPr>
              <w:jc w:val="center"/>
              <w:rPr>
                <w:sz w:val="28"/>
                <w:szCs w:val="28"/>
              </w:rPr>
            </w:pPr>
            <w:r w:rsidRPr="00AB0B8A">
              <w:rPr>
                <w:rFonts w:hint="eastAsia"/>
                <w:sz w:val="28"/>
                <w:szCs w:val="28"/>
              </w:rPr>
              <w:t>郭敬为副研究员</w:t>
            </w:r>
          </w:p>
        </w:tc>
      </w:tr>
    </w:tbl>
    <w:p w:rsidR="00AB0B8A" w:rsidRPr="00AB0B8A" w:rsidRDefault="00AB0B8A" w:rsidP="006C1F70">
      <w:pPr>
        <w:rPr>
          <w:sz w:val="28"/>
          <w:szCs w:val="28"/>
        </w:rPr>
      </w:pPr>
    </w:p>
    <w:sectPr w:rsidR="00AB0B8A" w:rsidRPr="00AB0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A09" w:rsidRDefault="00DF5A09" w:rsidP="006C1F70">
      <w:r>
        <w:separator/>
      </w:r>
    </w:p>
  </w:endnote>
  <w:endnote w:type="continuationSeparator" w:id="0">
    <w:p w:rsidR="00DF5A09" w:rsidRDefault="00DF5A09" w:rsidP="006C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A09" w:rsidRDefault="00DF5A09" w:rsidP="006C1F70">
      <w:r>
        <w:separator/>
      </w:r>
    </w:p>
  </w:footnote>
  <w:footnote w:type="continuationSeparator" w:id="0">
    <w:p w:rsidR="00DF5A09" w:rsidRDefault="00DF5A09" w:rsidP="006C1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C9"/>
    <w:rsid w:val="0012739A"/>
    <w:rsid w:val="006C1F70"/>
    <w:rsid w:val="007A2DC9"/>
    <w:rsid w:val="007F3A9F"/>
    <w:rsid w:val="00AB0B8A"/>
    <w:rsid w:val="00D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F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F70"/>
    <w:rPr>
      <w:sz w:val="18"/>
      <w:szCs w:val="18"/>
    </w:rPr>
  </w:style>
  <w:style w:type="table" w:styleId="a5">
    <w:name w:val="Table Grid"/>
    <w:basedOn w:val="a1"/>
    <w:uiPriority w:val="59"/>
    <w:rsid w:val="00AB0B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F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F70"/>
    <w:rPr>
      <w:sz w:val="18"/>
      <w:szCs w:val="18"/>
    </w:rPr>
  </w:style>
  <w:style w:type="table" w:styleId="a5">
    <w:name w:val="Table Grid"/>
    <w:basedOn w:val="a1"/>
    <w:uiPriority w:val="59"/>
    <w:rsid w:val="00AB0B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2014-04-21T02:10:00Z</dcterms:created>
  <dcterms:modified xsi:type="dcterms:W3CDTF">2014-04-21T02:35:00Z</dcterms:modified>
</cp:coreProperties>
</file>